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DF21" w14:textId="77777777" w:rsidR="005535D6" w:rsidRDefault="005535D6">
      <w:pPr>
        <w:pStyle w:val="Heading2"/>
        <w:pBdr>
          <w:bottom w:val="single" w:sz="12" w:space="1" w:color="000000"/>
        </w:pBdr>
        <w:spacing w:line="276" w:lineRule="auto"/>
        <w:rPr>
          <w:rFonts w:ascii="Arial Nova" w:eastAsia="Arial Nova" w:hAnsi="Arial Nova" w:cs="Arial Nova"/>
          <w:color w:val="auto"/>
          <w:sz w:val="18"/>
          <w:szCs w:val="18"/>
        </w:rPr>
      </w:pPr>
    </w:p>
    <w:p w14:paraId="013BAE2A" w14:textId="77777777" w:rsidR="005535D6" w:rsidRDefault="005535D6">
      <w:pPr>
        <w:rPr>
          <w:rFonts w:ascii="Arial Nova" w:eastAsia="Arial Nova" w:hAnsi="Arial Nova" w:cs="Arial Nova"/>
          <w:sz w:val="18"/>
          <w:szCs w:val="18"/>
        </w:rPr>
      </w:pPr>
    </w:p>
    <w:p w14:paraId="75EAB7F7" w14:textId="246F8C19"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SG Property Management is committed to providing equal housing opportunities for all applicants, regardless of race, color, religion, sex, national origin, disability, familial status, or any other protected classifications under federal, state, or local law. All applicants are evaluated on a first-come, first-served basis, subject to the availability of the requested apartment type. Availability may vary due to circumstances beyond management’s control, and exact move-in dates cannot be </w:t>
      </w:r>
      <w:r w:rsidRPr="00AB779E">
        <w:rPr>
          <w:rFonts w:ascii="Arial Nova" w:eastAsia="Arial Nova" w:hAnsi="Arial Nova" w:cs="Arial Nova"/>
          <w:sz w:val="18"/>
          <w:szCs w:val="18"/>
        </w:rPr>
        <w:t>guaranteed. To</w:t>
      </w:r>
      <w:r w:rsidRPr="00AB779E">
        <w:rPr>
          <w:rFonts w:ascii="Arial Nova" w:eastAsia="Arial Nova" w:hAnsi="Arial Nova" w:cs="Arial Nova"/>
          <w:sz w:val="18"/>
          <w:szCs w:val="18"/>
        </w:rPr>
        <w:t xml:space="preserve"> be considered for approval, all applicants must meet the following criteria. Incomplete, inaccurate, or falsified applications may result in denial or termination of occupancy rights. All applicants must be 18 years or older, and roommates must apply and qualify independently. Approval is determined through a third-party computerized scoring system based on the criteria below.</w:t>
      </w:r>
    </w:p>
    <w:p w14:paraId="19BC1D00" w14:textId="77777777" w:rsidR="005535D6" w:rsidRDefault="005535D6">
      <w:pPr>
        <w:spacing w:after="120"/>
        <w:rPr>
          <w:rFonts w:ascii="Arial Nova" w:eastAsia="Arial Nova" w:hAnsi="Arial Nova" w:cs="Arial Nova"/>
          <w:sz w:val="18"/>
          <w:szCs w:val="18"/>
        </w:rPr>
      </w:pPr>
    </w:p>
    <w:p w14:paraId="04659154"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1. Application Requirements</w:t>
      </w:r>
    </w:p>
    <w:p w14:paraId="4784FFE8" w14:textId="77777777" w:rsidR="00AB779E" w:rsidRPr="00AB779E" w:rsidRDefault="00AB779E" w:rsidP="00AB779E">
      <w:pPr>
        <w:numPr>
          <w:ilvl w:val="0"/>
          <w:numId w:val="2"/>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Completed Application: All adult applicants must fully complete a rental application. </w:t>
      </w:r>
    </w:p>
    <w:p w14:paraId="545A508E" w14:textId="77777777" w:rsidR="00AB779E" w:rsidRPr="00AB779E" w:rsidRDefault="00AB779E" w:rsidP="00AB779E">
      <w:pPr>
        <w:numPr>
          <w:ilvl w:val="0"/>
          <w:numId w:val="2"/>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Age Requirement: Applicants must be 18 years or older. </w:t>
      </w:r>
    </w:p>
    <w:p w14:paraId="27D1394B" w14:textId="77777777" w:rsidR="00AB779E" w:rsidRPr="00AB779E" w:rsidRDefault="00AB779E" w:rsidP="00AB779E">
      <w:pPr>
        <w:numPr>
          <w:ilvl w:val="0"/>
          <w:numId w:val="2"/>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Roommates: Each roommate must submit a separate application and qualify independently. </w:t>
      </w:r>
    </w:p>
    <w:p w14:paraId="208FC6B1" w14:textId="77777777" w:rsidR="00AB779E" w:rsidRPr="00AB779E" w:rsidRDefault="00AB779E" w:rsidP="00AB779E">
      <w:pPr>
        <w:numPr>
          <w:ilvl w:val="0"/>
          <w:numId w:val="2"/>
        </w:numPr>
        <w:spacing w:after="120"/>
        <w:rPr>
          <w:rFonts w:ascii="Arial Nova" w:eastAsia="Arial Nova" w:hAnsi="Arial Nova" w:cs="Arial Nova"/>
          <w:sz w:val="18"/>
          <w:szCs w:val="18"/>
        </w:rPr>
      </w:pPr>
      <w:r w:rsidRPr="00AB779E">
        <w:rPr>
          <w:rFonts w:ascii="Arial Nova" w:eastAsia="Arial Nova" w:hAnsi="Arial Nova" w:cs="Arial Nova"/>
          <w:sz w:val="18"/>
          <w:szCs w:val="18"/>
        </w:rPr>
        <w:t>Application Fee: $50 per single adult or $75 per married couple (non-refundable).</w:t>
      </w:r>
    </w:p>
    <w:p w14:paraId="46C642FA"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2. Income and Employment</w:t>
      </w:r>
    </w:p>
    <w:p w14:paraId="3F044005" w14:textId="3471D4DC" w:rsidR="00AB779E" w:rsidRPr="00AB779E" w:rsidRDefault="00AB779E" w:rsidP="00AB779E">
      <w:pPr>
        <w:numPr>
          <w:ilvl w:val="0"/>
          <w:numId w:val="3"/>
        </w:numPr>
        <w:spacing w:after="120"/>
        <w:rPr>
          <w:rFonts w:ascii="Arial Nova" w:eastAsia="Arial Nova" w:hAnsi="Arial Nova" w:cs="Arial Nova"/>
          <w:sz w:val="18"/>
          <w:szCs w:val="18"/>
        </w:rPr>
      </w:pPr>
      <w:r w:rsidRPr="00AB779E">
        <w:rPr>
          <w:rFonts w:ascii="Arial Nova" w:eastAsia="Arial Nova" w:hAnsi="Arial Nova" w:cs="Arial Nova"/>
          <w:sz w:val="18"/>
          <w:szCs w:val="18"/>
        </w:rPr>
        <w:t>Income Threshold: Household income must be at least three</w:t>
      </w:r>
      <w:r w:rsidR="003C4E05">
        <w:rPr>
          <w:rFonts w:ascii="Arial Nova" w:eastAsia="Arial Nova" w:hAnsi="Arial Nova" w:cs="Arial Nova"/>
          <w:sz w:val="18"/>
          <w:szCs w:val="18"/>
        </w:rPr>
        <w:t xml:space="preserve"> (3)</w:t>
      </w:r>
      <w:r w:rsidRPr="00AB779E">
        <w:rPr>
          <w:rFonts w:ascii="Arial Nova" w:eastAsia="Arial Nova" w:hAnsi="Arial Nova" w:cs="Arial Nova"/>
          <w:sz w:val="18"/>
          <w:szCs w:val="18"/>
        </w:rPr>
        <w:t xml:space="preserve"> times the monthly rent. For co-signers, income must be at least six </w:t>
      </w:r>
      <w:r w:rsidR="003C4E05">
        <w:rPr>
          <w:rFonts w:ascii="Arial Nova" w:eastAsia="Arial Nova" w:hAnsi="Arial Nova" w:cs="Arial Nova"/>
          <w:sz w:val="18"/>
          <w:szCs w:val="18"/>
        </w:rPr>
        <w:t xml:space="preserve">(6) </w:t>
      </w:r>
      <w:r w:rsidRPr="00AB779E">
        <w:rPr>
          <w:rFonts w:ascii="Arial Nova" w:eastAsia="Arial Nova" w:hAnsi="Arial Nova" w:cs="Arial Nova"/>
          <w:sz w:val="18"/>
          <w:szCs w:val="18"/>
        </w:rPr>
        <w:t xml:space="preserve">times the monthly rent. </w:t>
      </w:r>
    </w:p>
    <w:p w14:paraId="2118D96F" w14:textId="77777777" w:rsidR="00AB779E" w:rsidRPr="00AB779E" w:rsidRDefault="00AB779E" w:rsidP="00AB779E">
      <w:pPr>
        <w:numPr>
          <w:ilvl w:val="0"/>
          <w:numId w:val="3"/>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Employment: Applicants must have at least six months of verifiable employment history or be enrolled full-time in an accredited educational institution. </w:t>
      </w:r>
    </w:p>
    <w:p w14:paraId="515A3417" w14:textId="043EF3CB" w:rsidR="00AB779E" w:rsidRPr="00AB779E" w:rsidRDefault="00AB779E" w:rsidP="00AB779E">
      <w:pPr>
        <w:numPr>
          <w:ilvl w:val="0"/>
          <w:numId w:val="3"/>
        </w:numPr>
        <w:spacing w:after="120"/>
        <w:rPr>
          <w:rFonts w:ascii="Arial Nova" w:eastAsia="Arial Nova" w:hAnsi="Arial Nova" w:cs="Arial Nova"/>
          <w:sz w:val="18"/>
          <w:szCs w:val="18"/>
        </w:rPr>
      </w:pPr>
      <w:r w:rsidRPr="00AB779E">
        <w:rPr>
          <w:rFonts w:ascii="Arial Nova" w:eastAsia="Arial Nova" w:hAnsi="Arial Nova" w:cs="Arial Nova"/>
          <w:sz w:val="18"/>
          <w:szCs w:val="18"/>
        </w:rPr>
        <w:t>Income Verification: Acceptable documentation includes recent pay stubs,</w:t>
      </w:r>
      <w:r w:rsidRPr="003C4E05">
        <w:rPr>
          <w:rFonts w:ascii="Arial Nova" w:eastAsia="Arial Nova" w:hAnsi="Arial Nova" w:cs="Arial Nova"/>
          <w:sz w:val="18"/>
          <w:szCs w:val="18"/>
        </w:rPr>
        <w:t xml:space="preserve"> and/or</w:t>
      </w:r>
      <w:r w:rsidRPr="00AB779E">
        <w:rPr>
          <w:rFonts w:ascii="Arial Nova" w:eastAsia="Arial Nova" w:hAnsi="Arial Nova" w:cs="Arial Nova"/>
          <w:sz w:val="18"/>
          <w:szCs w:val="18"/>
        </w:rPr>
        <w:t xml:space="preserve"> bank statements</w:t>
      </w:r>
      <w:r w:rsidRPr="003C4E05">
        <w:rPr>
          <w:rFonts w:ascii="Arial Nova" w:eastAsia="Arial Nova" w:hAnsi="Arial Nova" w:cs="Arial Nova"/>
          <w:sz w:val="18"/>
          <w:szCs w:val="18"/>
        </w:rPr>
        <w:t>. These documents must be uploaded through a link using the snappt platform.</w:t>
      </w:r>
      <w:r w:rsidRPr="00AB779E">
        <w:rPr>
          <w:rFonts w:ascii="Arial Nova" w:eastAsia="Arial Nova" w:hAnsi="Arial Nova" w:cs="Arial Nova"/>
          <w:sz w:val="18"/>
          <w:szCs w:val="18"/>
        </w:rPr>
        <w:t xml:space="preserve"> </w:t>
      </w:r>
    </w:p>
    <w:p w14:paraId="0C8D3C1D" w14:textId="38E2E37A" w:rsidR="00AB779E" w:rsidRPr="00AB779E" w:rsidRDefault="00AB779E" w:rsidP="00AB779E">
      <w:pPr>
        <w:numPr>
          <w:ilvl w:val="0"/>
          <w:numId w:val="3"/>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Alternatives: </w:t>
      </w:r>
      <w:r w:rsidR="0032385E">
        <w:rPr>
          <w:rFonts w:ascii="Arial Nova" w:eastAsia="Arial Nova" w:hAnsi="Arial Nova" w:cs="Arial Nova"/>
          <w:sz w:val="18"/>
          <w:szCs w:val="18"/>
        </w:rPr>
        <w:t xml:space="preserve">Payment of the full lease term in certified funds may waive income/employment requirements. </w:t>
      </w:r>
    </w:p>
    <w:p w14:paraId="00320CD2"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3. Rental History</w:t>
      </w:r>
    </w:p>
    <w:p w14:paraId="1B228931" w14:textId="3A606656" w:rsidR="00AB779E" w:rsidRPr="00AB779E" w:rsidRDefault="00AB779E" w:rsidP="00AB779E">
      <w:pPr>
        <w:numPr>
          <w:ilvl w:val="0"/>
          <w:numId w:val="4"/>
        </w:numPr>
        <w:spacing w:after="120"/>
        <w:rPr>
          <w:rFonts w:ascii="Arial Nova" w:eastAsia="Arial Nova" w:hAnsi="Arial Nova" w:cs="Arial Nova"/>
          <w:sz w:val="18"/>
          <w:szCs w:val="18"/>
        </w:rPr>
      </w:pPr>
      <w:r w:rsidRPr="00AB779E">
        <w:rPr>
          <w:rFonts w:ascii="Arial Nova" w:eastAsia="Arial Nova" w:hAnsi="Arial Nova" w:cs="Arial Nova"/>
          <w:sz w:val="18"/>
          <w:szCs w:val="18"/>
        </w:rPr>
        <w:t>Evictions: Applicants with prior evictions</w:t>
      </w:r>
      <w:r w:rsidR="003C4E05">
        <w:rPr>
          <w:rFonts w:ascii="Arial Nova" w:eastAsia="Arial Nova" w:hAnsi="Arial Nova" w:cs="Arial Nova"/>
          <w:sz w:val="18"/>
          <w:szCs w:val="18"/>
        </w:rPr>
        <w:t xml:space="preserve"> will be reviewed on a case-by-case basis. If accepted, a minimum deposit equal to two (2) months of rent will be required. </w:t>
      </w:r>
      <w:r w:rsidRPr="00AB779E">
        <w:rPr>
          <w:rFonts w:ascii="Arial Nova" w:eastAsia="Arial Nova" w:hAnsi="Arial Nova" w:cs="Arial Nova"/>
          <w:sz w:val="18"/>
          <w:szCs w:val="18"/>
        </w:rPr>
        <w:t xml:space="preserve"> </w:t>
      </w:r>
    </w:p>
    <w:p w14:paraId="16F5D96C" w14:textId="566748E2" w:rsidR="00AB779E" w:rsidRPr="00AB779E" w:rsidRDefault="00AB779E" w:rsidP="00AB779E">
      <w:pPr>
        <w:numPr>
          <w:ilvl w:val="0"/>
          <w:numId w:val="4"/>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Housing Debt: Any outstanding housing-related debts (e.g., unpaid rent, damages) must be paid in full with proof of payment. </w:t>
      </w:r>
      <w:r w:rsidR="003C4E05" w:rsidRPr="00AB779E">
        <w:rPr>
          <w:rFonts w:ascii="Arial Nova" w:eastAsia="Arial Nova" w:hAnsi="Arial Nova" w:cs="Arial Nova"/>
          <w:sz w:val="18"/>
          <w:szCs w:val="18"/>
        </w:rPr>
        <w:t>Applicants with prior evictions</w:t>
      </w:r>
      <w:r w:rsidR="003C4E05">
        <w:rPr>
          <w:rFonts w:ascii="Arial Nova" w:eastAsia="Arial Nova" w:hAnsi="Arial Nova" w:cs="Arial Nova"/>
          <w:sz w:val="18"/>
          <w:szCs w:val="18"/>
        </w:rPr>
        <w:t xml:space="preserve"> will be reviewed on a case-by-case basis</w:t>
      </w:r>
      <w:r w:rsidR="003C4E05">
        <w:rPr>
          <w:rFonts w:ascii="Arial Nova" w:eastAsia="Arial Nova" w:hAnsi="Arial Nova" w:cs="Arial Nova"/>
          <w:sz w:val="18"/>
          <w:szCs w:val="18"/>
        </w:rPr>
        <w:t>. An additional deposit or risk fee may be required.</w:t>
      </w:r>
    </w:p>
    <w:p w14:paraId="70A2C412" w14:textId="77777777" w:rsidR="00AB779E" w:rsidRPr="00AB779E" w:rsidRDefault="00AB779E" w:rsidP="00AB779E">
      <w:pPr>
        <w:numPr>
          <w:ilvl w:val="0"/>
          <w:numId w:val="4"/>
        </w:numPr>
        <w:spacing w:after="120"/>
        <w:rPr>
          <w:rFonts w:ascii="Arial Nova" w:eastAsia="Arial Nova" w:hAnsi="Arial Nova" w:cs="Arial Nova"/>
          <w:sz w:val="18"/>
          <w:szCs w:val="18"/>
        </w:rPr>
      </w:pPr>
      <w:r w:rsidRPr="00AB779E">
        <w:rPr>
          <w:rFonts w:ascii="Arial Nova" w:eastAsia="Arial Nova" w:hAnsi="Arial Nova" w:cs="Arial Nova"/>
          <w:sz w:val="18"/>
          <w:szCs w:val="18"/>
        </w:rPr>
        <w:t>Verification: Rental history must be verifiable. Unsatisfactory or non-verifiable rental history may require an additional deposit or risk fee.</w:t>
      </w:r>
    </w:p>
    <w:p w14:paraId="2F48DD74"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4. Credit History</w:t>
      </w:r>
    </w:p>
    <w:p w14:paraId="196468CF" w14:textId="77777777" w:rsidR="00AB779E" w:rsidRPr="00AB779E" w:rsidRDefault="00AB779E" w:rsidP="00AB779E">
      <w:pPr>
        <w:numPr>
          <w:ilvl w:val="0"/>
          <w:numId w:val="5"/>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Credit Check: A complete credit report from a credit bureau is required. </w:t>
      </w:r>
    </w:p>
    <w:p w14:paraId="3C15937C" w14:textId="77777777" w:rsidR="00AB779E" w:rsidRPr="00AB779E" w:rsidRDefault="00AB779E" w:rsidP="00AB779E">
      <w:pPr>
        <w:numPr>
          <w:ilvl w:val="0"/>
          <w:numId w:val="5"/>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Evaluation: Credit is evaluated using a third-party scoring system based on factors such as positive/negative credit lines, overall debt, and payment history. </w:t>
      </w:r>
    </w:p>
    <w:p w14:paraId="22C7BE10" w14:textId="7C55A330" w:rsidR="00AB779E" w:rsidRPr="003C4E05" w:rsidRDefault="00AB779E" w:rsidP="00AB779E">
      <w:pPr>
        <w:numPr>
          <w:ilvl w:val="0"/>
          <w:numId w:val="5"/>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Special Considerations: </w:t>
      </w:r>
      <w:r w:rsidR="00A107E6" w:rsidRPr="003C4E05">
        <w:rPr>
          <w:rFonts w:ascii="Arial Nova" w:eastAsia="Arial Nova" w:hAnsi="Arial Nova" w:cs="Arial Nova"/>
          <w:sz w:val="18"/>
          <w:szCs w:val="18"/>
        </w:rPr>
        <w:t>Negative credit items (e.g., unpaid utilities, rental debts, or high-risk loans) may result in denial or require additional deposit.</w:t>
      </w:r>
      <w:r w:rsidR="00A107E6">
        <w:rPr>
          <w:rFonts w:ascii="Arial Nova" w:eastAsia="Arial Nova" w:hAnsi="Arial Nova" w:cs="Arial Nova"/>
          <w:sz w:val="18"/>
          <w:szCs w:val="18"/>
        </w:rPr>
        <w:t xml:space="preserve"> No credit history will require an additional deposit or risk fee. </w:t>
      </w:r>
    </w:p>
    <w:p w14:paraId="7C625D53" w14:textId="1462F672" w:rsidR="00A107E6" w:rsidRPr="00A107E6" w:rsidRDefault="00A107E6" w:rsidP="00A107E6">
      <w:pPr>
        <w:pStyle w:val="ListParagraph"/>
        <w:numPr>
          <w:ilvl w:val="0"/>
          <w:numId w:val="5"/>
        </w:numPr>
        <w:spacing w:after="120"/>
        <w:rPr>
          <w:rFonts w:ascii="Arial Nova" w:eastAsia="Arial Nova" w:hAnsi="Arial Nova" w:cs="Arial Nova"/>
          <w:sz w:val="18"/>
          <w:szCs w:val="18"/>
        </w:rPr>
      </w:pPr>
      <w:r>
        <w:rPr>
          <w:rFonts w:ascii="Arial Nova" w:eastAsia="Arial Nova" w:hAnsi="Arial Nova" w:cs="Arial Nova"/>
          <w:sz w:val="18"/>
          <w:szCs w:val="18"/>
        </w:rPr>
        <w:t xml:space="preserve">Bankruptcy: </w:t>
      </w:r>
      <w:r w:rsidR="0032385E">
        <w:rPr>
          <w:rFonts w:ascii="Arial Nova" w:eastAsia="Arial Nova" w:hAnsi="Arial Nova" w:cs="Arial Nova"/>
          <w:sz w:val="18"/>
          <w:szCs w:val="18"/>
        </w:rPr>
        <w:t xml:space="preserve">Any bankruptcy must be completely </w:t>
      </w:r>
      <w:r w:rsidR="00B00FED">
        <w:rPr>
          <w:rFonts w:ascii="Arial Nova" w:eastAsia="Arial Nova" w:hAnsi="Arial Nova" w:cs="Arial Nova"/>
          <w:sz w:val="18"/>
          <w:szCs w:val="18"/>
        </w:rPr>
        <w:t>disposed of</w:t>
      </w:r>
      <w:r w:rsidR="0032385E">
        <w:rPr>
          <w:rFonts w:ascii="Arial Nova" w:eastAsia="Arial Nova" w:hAnsi="Arial Nova" w:cs="Arial Nova"/>
          <w:sz w:val="18"/>
          <w:szCs w:val="18"/>
        </w:rPr>
        <w:t xml:space="preserve"> for a minimum of 12 months</w:t>
      </w:r>
      <w:r w:rsidRPr="00A107E6">
        <w:rPr>
          <w:rFonts w:ascii="Arial Nova" w:eastAsia="Arial Nova" w:hAnsi="Arial Nova" w:cs="Arial Nova"/>
          <w:sz w:val="18"/>
          <w:szCs w:val="18"/>
        </w:rPr>
        <w:t xml:space="preserve">. </w:t>
      </w:r>
    </w:p>
    <w:p w14:paraId="612D5439" w14:textId="77777777" w:rsidR="00A107E6" w:rsidRDefault="00A107E6" w:rsidP="00A107E6">
      <w:pPr>
        <w:spacing w:after="120"/>
        <w:rPr>
          <w:rFonts w:ascii="Arial Nova" w:eastAsia="Arial Nova" w:hAnsi="Arial Nova" w:cs="Arial Nova"/>
          <w:sz w:val="18"/>
          <w:szCs w:val="18"/>
        </w:rPr>
      </w:pPr>
    </w:p>
    <w:p w14:paraId="5F4B22A0" w14:textId="77777777" w:rsidR="00FF625E" w:rsidRDefault="00FF625E" w:rsidP="00A107E6">
      <w:pPr>
        <w:spacing w:after="120"/>
        <w:rPr>
          <w:rFonts w:ascii="Arial Nova" w:eastAsia="Arial Nova" w:hAnsi="Arial Nova" w:cs="Arial Nova"/>
          <w:sz w:val="18"/>
          <w:szCs w:val="18"/>
        </w:rPr>
      </w:pPr>
    </w:p>
    <w:p w14:paraId="19EA6CA7" w14:textId="77777777" w:rsidR="00FF625E" w:rsidRPr="00AB779E" w:rsidRDefault="00FF625E" w:rsidP="00A107E6">
      <w:pPr>
        <w:spacing w:after="120"/>
        <w:rPr>
          <w:rFonts w:ascii="Arial Nova" w:eastAsia="Arial Nova" w:hAnsi="Arial Nova" w:cs="Arial Nova"/>
          <w:sz w:val="18"/>
          <w:szCs w:val="18"/>
        </w:rPr>
      </w:pPr>
    </w:p>
    <w:p w14:paraId="05CB1454" w14:textId="77777777" w:rsidR="005535D6" w:rsidRPr="003C4E05" w:rsidRDefault="005535D6">
      <w:pPr>
        <w:spacing w:after="120"/>
        <w:rPr>
          <w:rFonts w:ascii="Arial Nova" w:eastAsia="Arial Nova" w:hAnsi="Arial Nova" w:cs="Arial Nova"/>
          <w:sz w:val="18"/>
          <w:szCs w:val="18"/>
        </w:rPr>
      </w:pPr>
    </w:p>
    <w:p w14:paraId="05C69143"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lastRenderedPageBreak/>
        <w:t>5. Criminal History</w:t>
      </w:r>
    </w:p>
    <w:p w14:paraId="2DBF729C" w14:textId="77777777" w:rsidR="00AB779E" w:rsidRPr="00AB779E" w:rsidRDefault="00AB779E" w:rsidP="00AB779E">
      <w:pPr>
        <w:numPr>
          <w:ilvl w:val="0"/>
          <w:numId w:val="6"/>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Background Check: Criminal history is reviewed for all applicants over 18. </w:t>
      </w:r>
    </w:p>
    <w:p w14:paraId="249C9826" w14:textId="77777777" w:rsidR="00AB779E" w:rsidRPr="00AB779E" w:rsidRDefault="00AB779E" w:rsidP="00AB779E">
      <w:pPr>
        <w:numPr>
          <w:ilvl w:val="0"/>
          <w:numId w:val="6"/>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Denial Criteria: </w:t>
      </w:r>
    </w:p>
    <w:p w14:paraId="2685BC9A" w14:textId="77777777" w:rsidR="00AB779E" w:rsidRPr="00AB779E" w:rsidRDefault="00AB779E" w:rsidP="00AB779E">
      <w:pPr>
        <w:numPr>
          <w:ilvl w:val="1"/>
          <w:numId w:val="6"/>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Felony convictions or deferred adjudications result in automatic denial. </w:t>
      </w:r>
    </w:p>
    <w:p w14:paraId="73A12EC4" w14:textId="306806FE" w:rsidR="00AB779E" w:rsidRPr="00AB779E" w:rsidRDefault="00AB779E" w:rsidP="00AB779E">
      <w:pPr>
        <w:numPr>
          <w:ilvl w:val="1"/>
          <w:numId w:val="6"/>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Misdemeanor convictions or deferred adjudications involving property crimes or crimes against minors </w:t>
      </w:r>
      <w:r w:rsidR="00A107E6">
        <w:rPr>
          <w:rFonts w:ascii="Arial Nova" w:eastAsia="Arial Nova" w:hAnsi="Arial Nova" w:cs="Arial Nova"/>
          <w:sz w:val="18"/>
          <w:szCs w:val="18"/>
        </w:rPr>
        <w:t xml:space="preserve">may </w:t>
      </w:r>
      <w:r w:rsidRPr="00AB779E">
        <w:rPr>
          <w:rFonts w:ascii="Arial Nova" w:eastAsia="Arial Nova" w:hAnsi="Arial Nova" w:cs="Arial Nova"/>
          <w:sz w:val="18"/>
          <w:szCs w:val="18"/>
        </w:rPr>
        <w:t xml:space="preserve">result in denial. </w:t>
      </w:r>
    </w:p>
    <w:p w14:paraId="098C18B5" w14:textId="77777777" w:rsidR="00AB779E" w:rsidRPr="00AB779E" w:rsidRDefault="00AB779E" w:rsidP="00AB779E">
      <w:pPr>
        <w:numPr>
          <w:ilvl w:val="1"/>
          <w:numId w:val="6"/>
        </w:numPr>
        <w:spacing w:after="120"/>
        <w:rPr>
          <w:rFonts w:ascii="Arial Nova" w:eastAsia="Arial Nova" w:hAnsi="Arial Nova" w:cs="Arial Nova"/>
          <w:sz w:val="18"/>
          <w:szCs w:val="18"/>
        </w:rPr>
      </w:pPr>
      <w:r w:rsidRPr="00AB779E">
        <w:rPr>
          <w:rFonts w:ascii="Arial Nova" w:eastAsia="Arial Nova" w:hAnsi="Arial Nova" w:cs="Arial Nova"/>
          <w:sz w:val="18"/>
          <w:szCs w:val="18"/>
        </w:rPr>
        <w:t>Pending criminal cases will delay consideration until final disposition.</w:t>
      </w:r>
    </w:p>
    <w:p w14:paraId="5E9C82D6" w14:textId="77777777" w:rsidR="00AB779E" w:rsidRPr="00AB779E" w:rsidRDefault="00AB779E" w:rsidP="00AB779E">
      <w:pPr>
        <w:numPr>
          <w:ilvl w:val="0"/>
          <w:numId w:val="6"/>
        </w:numPr>
        <w:spacing w:after="120"/>
        <w:rPr>
          <w:rFonts w:ascii="Arial Nova" w:eastAsia="Arial Nova" w:hAnsi="Arial Nova" w:cs="Arial Nova"/>
          <w:sz w:val="18"/>
          <w:szCs w:val="18"/>
        </w:rPr>
      </w:pPr>
      <w:r w:rsidRPr="00AB779E">
        <w:rPr>
          <w:rFonts w:ascii="Arial Nova" w:eastAsia="Arial Nova" w:hAnsi="Arial Nova" w:cs="Arial Nova"/>
          <w:sz w:val="18"/>
          <w:szCs w:val="18"/>
        </w:rPr>
        <w:t>Occupants: All household members must meet criminal history standards.</w:t>
      </w:r>
    </w:p>
    <w:p w14:paraId="35543697"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6. Occupancy Standards</w:t>
      </w:r>
    </w:p>
    <w:p w14:paraId="7ABF1971" w14:textId="140473DE" w:rsidR="00AB779E" w:rsidRPr="00AB779E" w:rsidRDefault="00AB779E" w:rsidP="00AB779E">
      <w:pPr>
        <w:numPr>
          <w:ilvl w:val="0"/>
          <w:numId w:val="7"/>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1-Bedroom Apartment: Maximum of 3 </w:t>
      </w:r>
      <w:r w:rsidR="003C4E05" w:rsidRPr="003C4E05">
        <w:rPr>
          <w:rFonts w:ascii="Arial Nova" w:eastAsia="Arial Nova" w:hAnsi="Arial Nova" w:cs="Arial Nova"/>
          <w:sz w:val="18"/>
          <w:szCs w:val="18"/>
        </w:rPr>
        <w:t>people</w:t>
      </w:r>
      <w:r w:rsidRPr="00AB779E">
        <w:rPr>
          <w:rFonts w:ascii="Arial Nova" w:eastAsia="Arial Nova" w:hAnsi="Arial Nova" w:cs="Arial Nova"/>
          <w:sz w:val="18"/>
          <w:szCs w:val="18"/>
        </w:rPr>
        <w:t xml:space="preserve"> (family or unrelated). </w:t>
      </w:r>
    </w:p>
    <w:p w14:paraId="103FF50C" w14:textId="1F219073" w:rsidR="00AB779E" w:rsidRPr="00AB779E" w:rsidRDefault="00AB779E" w:rsidP="00AB779E">
      <w:pPr>
        <w:numPr>
          <w:ilvl w:val="0"/>
          <w:numId w:val="7"/>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2-Bedroom Apartment: Maximum of 5 </w:t>
      </w:r>
      <w:r w:rsidR="003C4E05" w:rsidRPr="003C4E05">
        <w:rPr>
          <w:rFonts w:ascii="Arial Nova" w:eastAsia="Arial Nova" w:hAnsi="Arial Nova" w:cs="Arial Nova"/>
          <w:sz w:val="18"/>
          <w:szCs w:val="18"/>
        </w:rPr>
        <w:t>people</w:t>
      </w:r>
      <w:r w:rsidRPr="00AB779E">
        <w:rPr>
          <w:rFonts w:ascii="Arial Nova" w:eastAsia="Arial Nova" w:hAnsi="Arial Nova" w:cs="Arial Nova"/>
          <w:sz w:val="18"/>
          <w:szCs w:val="18"/>
        </w:rPr>
        <w:t xml:space="preserve"> (family or unrelated).</w:t>
      </w:r>
    </w:p>
    <w:p w14:paraId="00A87D8B"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7. Foreign Nationals</w:t>
      </w:r>
    </w:p>
    <w:p w14:paraId="5AE4E91A" w14:textId="77777777" w:rsidR="00AB779E" w:rsidRPr="00AB779E" w:rsidRDefault="00AB779E" w:rsidP="00AB779E">
      <w:pPr>
        <w:numPr>
          <w:ilvl w:val="0"/>
          <w:numId w:val="8"/>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Supplemental Application: Foreign nationals must complete a supplemental rental application. </w:t>
      </w:r>
    </w:p>
    <w:p w14:paraId="1ACF7FB6" w14:textId="77777777" w:rsidR="00AB779E" w:rsidRPr="00AB779E" w:rsidRDefault="00AB779E" w:rsidP="00AB779E">
      <w:pPr>
        <w:numPr>
          <w:ilvl w:val="0"/>
          <w:numId w:val="8"/>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Identification: Applicants must provide a valid passport with a stamped U.S. entry date or a valid Social Security Number. </w:t>
      </w:r>
    </w:p>
    <w:p w14:paraId="25633253" w14:textId="77777777" w:rsidR="00AB779E" w:rsidRPr="00AB779E" w:rsidRDefault="00AB779E" w:rsidP="00AB779E">
      <w:pPr>
        <w:numPr>
          <w:ilvl w:val="0"/>
          <w:numId w:val="8"/>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Income Verification: Provide a letter of intent, work visa, work petition, or proof of funds in a U.S. bank. </w:t>
      </w:r>
    </w:p>
    <w:p w14:paraId="698E5F62" w14:textId="77777777" w:rsidR="00AB779E" w:rsidRPr="00AB779E" w:rsidRDefault="00AB779E" w:rsidP="00AB779E">
      <w:pPr>
        <w:numPr>
          <w:ilvl w:val="0"/>
          <w:numId w:val="8"/>
        </w:numPr>
        <w:spacing w:after="120"/>
        <w:rPr>
          <w:rFonts w:ascii="Arial Nova" w:eastAsia="Arial Nova" w:hAnsi="Arial Nova" w:cs="Arial Nova"/>
          <w:sz w:val="18"/>
          <w:szCs w:val="18"/>
        </w:rPr>
      </w:pPr>
      <w:r w:rsidRPr="00AB779E">
        <w:rPr>
          <w:rFonts w:ascii="Arial Nova" w:eastAsia="Arial Nova" w:hAnsi="Arial Nova" w:cs="Arial Nova"/>
          <w:sz w:val="18"/>
          <w:szCs w:val="18"/>
        </w:rPr>
        <w:t>Alternatives: If income cannot be verified or no credit history exists, the full lease term must be paid in U.S. funds, and an additional fee may be required.</w:t>
      </w:r>
    </w:p>
    <w:p w14:paraId="0FCE823C"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8. Pets</w:t>
      </w:r>
    </w:p>
    <w:p w14:paraId="0066ECC6" w14:textId="3D0A12E0" w:rsidR="00AB779E" w:rsidRPr="003C4E05" w:rsidRDefault="00AB779E" w:rsidP="00AB779E">
      <w:pPr>
        <w:numPr>
          <w:ilvl w:val="0"/>
          <w:numId w:val="9"/>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Pet Policy: Up to two pets per apartment (maximum 75 lbs. </w:t>
      </w:r>
      <w:r w:rsidRPr="003C4E05">
        <w:rPr>
          <w:rFonts w:ascii="Arial Nova" w:eastAsia="Arial Nova" w:hAnsi="Arial Nova" w:cs="Arial Nova"/>
          <w:sz w:val="18"/>
          <w:szCs w:val="18"/>
        </w:rPr>
        <w:t>total combined weight</w:t>
      </w:r>
      <w:r w:rsidRPr="00AB779E">
        <w:rPr>
          <w:rFonts w:ascii="Arial Nova" w:eastAsia="Arial Nova" w:hAnsi="Arial Nova" w:cs="Arial Nova"/>
          <w:sz w:val="18"/>
          <w:szCs w:val="18"/>
        </w:rPr>
        <w:t xml:space="preserve">) are allowed with management approval. </w:t>
      </w:r>
    </w:p>
    <w:p w14:paraId="27F21D12" w14:textId="61FB6A25" w:rsidR="00AB779E" w:rsidRPr="00AB779E" w:rsidRDefault="00AB779E" w:rsidP="00AB779E">
      <w:pPr>
        <w:numPr>
          <w:ilvl w:val="0"/>
          <w:numId w:val="9"/>
        </w:numPr>
        <w:spacing w:after="120"/>
        <w:rPr>
          <w:rFonts w:ascii="Arial Nova" w:eastAsia="Arial Nova" w:hAnsi="Arial Nova" w:cs="Arial Nova"/>
          <w:sz w:val="18"/>
          <w:szCs w:val="18"/>
        </w:rPr>
      </w:pPr>
      <w:r w:rsidRPr="003C4E05">
        <w:rPr>
          <w:rFonts w:ascii="Arial Nova" w:eastAsia="Arial Nova" w:hAnsi="Arial Nova" w:cs="Arial Nova"/>
          <w:sz w:val="18"/>
          <w:szCs w:val="18"/>
        </w:rPr>
        <w:t xml:space="preserve">Pet Screening is required to be completed prior to move in and prior to our written approval. </w:t>
      </w:r>
    </w:p>
    <w:p w14:paraId="07962B85" w14:textId="7948849B" w:rsidR="00AB779E" w:rsidRPr="00AB779E" w:rsidRDefault="00AB779E" w:rsidP="00AB779E">
      <w:pPr>
        <w:numPr>
          <w:ilvl w:val="0"/>
          <w:numId w:val="9"/>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Fees: </w:t>
      </w:r>
      <w:r w:rsidR="003C4E05" w:rsidRPr="003C4E05">
        <w:rPr>
          <w:rFonts w:ascii="Arial Nova" w:eastAsia="Arial Nova" w:hAnsi="Arial Nova" w:cs="Arial Nova"/>
          <w:sz w:val="18"/>
          <w:szCs w:val="18"/>
        </w:rPr>
        <w:t xml:space="preserve">$300.00 non-refundable pet fee, $200.00 refundable pet deposit, and 25.00 monthly pet rent. </w:t>
      </w:r>
    </w:p>
    <w:p w14:paraId="500360B1" w14:textId="77777777" w:rsidR="00AB779E" w:rsidRPr="00AB779E" w:rsidRDefault="00AB779E" w:rsidP="00AB779E">
      <w:pPr>
        <w:numPr>
          <w:ilvl w:val="0"/>
          <w:numId w:val="9"/>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Restrictions: No exotic pets or restricted breeds are permitted. </w:t>
      </w:r>
    </w:p>
    <w:p w14:paraId="75A12DB8" w14:textId="7F3251A9" w:rsidR="00AB779E" w:rsidRPr="00AB779E" w:rsidRDefault="00AB779E" w:rsidP="00FF625E">
      <w:pPr>
        <w:numPr>
          <w:ilvl w:val="0"/>
          <w:numId w:val="9"/>
        </w:numPr>
        <w:spacing w:after="120"/>
        <w:rPr>
          <w:rFonts w:ascii="Arial Nova" w:eastAsia="Arial Nova" w:hAnsi="Arial Nova" w:cs="Arial Nova"/>
          <w:sz w:val="18"/>
          <w:szCs w:val="18"/>
        </w:rPr>
      </w:pPr>
      <w:r w:rsidRPr="00AB779E">
        <w:rPr>
          <w:rFonts w:ascii="Arial Nova" w:eastAsia="Arial Nova" w:hAnsi="Arial Nova" w:cs="Arial Nova"/>
          <w:sz w:val="18"/>
          <w:szCs w:val="18"/>
        </w:rPr>
        <w:t>Service Animals: Service animals are welcome without additional fees or rent, subject to a doctor’s letter and management approval.</w:t>
      </w:r>
    </w:p>
    <w:p w14:paraId="2CB5C331"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9. Additional Policies</w:t>
      </w:r>
    </w:p>
    <w:p w14:paraId="540DEAF8" w14:textId="35339458" w:rsidR="00AB779E" w:rsidRPr="00AB779E" w:rsidRDefault="00AB779E" w:rsidP="00AB779E">
      <w:pPr>
        <w:numPr>
          <w:ilvl w:val="0"/>
          <w:numId w:val="10"/>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Security Deposit: Standard deposit is $250. Additional deposits may be required based on employment, credit, or rental history. </w:t>
      </w:r>
      <w:r>
        <w:rPr>
          <w:rFonts w:ascii="Arial Nova" w:eastAsia="Arial Nova" w:hAnsi="Arial Nova" w:cs="Arial Nova"/>
          <w:sz w:val="18"/>
          <w:szCs w:val="18"/>
        </w:rPr>
        <w:t xml:space="preserve">A minimum of $250 will be collected as a holding fee within 48 hours of approval. At the time of move in, the holding fee will be transferred over to a security deposit. Holding fees are non-refundable. </w:t>
      </w:r>
    </w:p>
    <w:p w14:paraId="42AA9CF0" w14:textId="06F3DFF0" w:rsidR="00AB779E" w:rsidRPr="00AB779E" w:rsidRDefault="00AB779E" w:rsidP="00AB779E">
      <w:pPr>
        <w:numPr>
          <w:ilvl w:val="0"/>
          <w:numId w:val="10"/>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Lease Term: Minimum lease term is six months unless otherwise approved in writing. </w:t>
      </w:r>
      <w:r>
        <w:rPr>
          <w:rFonts w:ascii="Arial Nova" w:eastAsia="Arial Nova" w:hAnsi="Arial Nova" w:cs="Arial Nova"/>
          <w:sz w:val="18"/>
          <w:szCs w:val="18"/>
        </w:rPr>
        <w:t>Subject to availability with lease expirations.</w:t>
      </w:r>
    </w:p>
    <w:p w14:paraId="26537682" w14:textId="17949FC7" w:rsidR="00AB779E" w:rsidRPr="00AB779E" w:rsidRDefault="00AB779E" w:rsidP="00AB779E">
      <w:pPr>
        <w:numPr>
          <w:ilvl w:val="0"/>
          <w:numId w:val="10"/>
        </w:numPr>
        <w:spacing w:after="120"/>
        <w:rPr>
          <w:rFonts w:ascii="Arial Nova" w:eastAsia="Arial Nova" w:hAnsi="Arial Nova" w:cs="Arial Nova"/>
          <w:sz w:val="18"/>
          <w:szCs w:val="18"/>
        </w:rPr>
      </w:pPr>
      <w:r w:rsidRPr="00AB779E">
        <w:rPr>
          <w:rFonts w:ascii="Arial Nova" w:eastAsia="Arial Nova" w:hAnsi="Arial Nova" w:cs="Arial Nova"/>
          <w:sz w:val="18"/>
          <w:szCs w:val="18"/>
        </w:rPr>
        <w:t>Unit Transfers: Residents in good standing for at least six months may transfer units with management approval, a $5</w:t>
      </w:r>
      <w:r>
        <w:rPr>
          <w:rFonts w:ascii="Arial Nova" w:eastAsia="Arial Nova" w:hAnsi="Arial Nova" w:cs="Arial Nova"/>
          <w:sz w:val="18"/>
          <w:szCs w:val="18"/>
        </w:rPr>
        <w:t>0</w:t>
      </w:r>
      <w:r w:rsidRPr="00AB779E">
        <w:rPr>
          <w:rFonts w:ascii="Arial Nova" w:eastAsia="Arial Nova" w:hAnsi="Arial Nova" w:cs="Arial Nova"/>
          <w:sz w:val="18"/>
          <w:szCs w:val="18"/>
        </w:rPr>
        <w:t xml:space="preserve">0 transfer fee, a new deposit, and a unit inspection. </w:t>
      </w:r>
    </w:p>
    <w:p w14:paraId="6AF63277" w14:textId="77777777" w:rsidR="00AB779E" w:rsidRPr="00AB779E" w:rsidRDefault="00AB779E" w:rsidP="00AB779E">
      <w:pPr>
        <w:numPr>
          <w:ilvl w:val="0"/>
          <w:numId w:val="10"/>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Payments: All payments must be made online via the resident portal. Cash and money orders are not accepted. </w:t>
      </w:r>
    </w:p>
    <w:p w14:paraId="01FAE5E3" w14:textId="77777777" w:rsidR="00AB779E" w:rsidRPr="00AB779E" w:rsidRDefault="00AB779E" w:rsidP="00AB779E">
      <w:pPr>
        <w:numPr>
          <w:ilvl w:val="0"/>
          <w:numId w:val="10"/>
        </w:numPr>
        <w:spacing w:after="120"/>
        <w:rPr>
          <w:rFonts w:ascii="Arial Nova" w:eastAsia="Arial Nova" w:hAnsi="Arial Nova" w:cs="Arial Nova"/>
          <w:sz w:val="18"/>
          <w:szCs w:val="18"/>
        </w:rPr>
      </w:pPr>
      <w:r w:rsidRPr="00AB779E">
        <w:rPr>
          <w:rFonts w:ascii="Arial Nova" w:eastAsia="Arial Nova" w:hAnsi="Arial Nova" w:cs="Arial Nova"/>
          <w:sz w:val="18"/>
          <w:szCs w:val="18"/>
        </w:rPr>
        <w:t xml:space="preserve">Community Rules: All residents and occupants must comply with community rules, policies, and addendums. </w:t>
      </w:r>
    </w:p>
    <w:p w14:paraId="1151E340" w14:textId="77777777" w:rsidR="00AB779E" w:rsidRPr="00AB779E" w:rsidRDefault="00AB779E" w:rsidP="00AB779E">
      <w:pPr>
        <w:numPr>
          <w:ilvl w:val="0"/>
          <w:numId w:val="10"/>
        </w:numPr>
        <w:spacing w:after="120"/>
        <w:rPr>
          <w:rFonts w:ascii="Arial Nova" w:eastAsia="Arial Nova" w:hAnsi="Arial Nova" w:cs="Arial Nova"/>
          <w:sz w:val="18"/>
          <w:szCs w:val="18"/>
        </w:rPr>
      </w:pPr>
      <w:r w:rsidRPr="00AB779E">
        <w:rPr>
          <w:rFonts w:ascii="Arial Nova" w:eastAsia="Arial Nova" w:hAnsi="Arial Nova" w:cs="Arial Nova"/>
          <w:sz w:val="18"/>
          <w:szCs w:val="18"/>
        </w:rPr>
        <w:t>Policy Changes: All prices and policies are subject to change without notice.</w:t>
      </w:r>
    </w:p>
    <w:p w14:paraId="2ADFE7B9" w14:textId="77777777" w:rsidR="005535D6" w:rsidRDefault="005535D6">
      <w:pPr>
        <w:spacing w:after="120"/>
        <w:rPr>
          <w:rFonts w:ascii="Arial Nova" w:eastAsia="Arial Nova" w:hAnsi="Arial Nova" w:cs="Arial Nova"/>
          <w:sz w:val="18"/>
          <w:szCs w:val="18"/>
        </w:rPr>
      </w:pPr>
    </w:p>
    <w:p w14:paraId="6AC9768D" w14:textId="77777777" w:rsidR="005535D6" w:rsidRDefault="005535D6">
      <w:pPr>
        <w:spacing w:after="120"/>
        <w:rPr>
          <w:rFonts w:ascii="Arial Nova" w:eastAsia="Arial Nova" w:hAnsi="Arial Nova" w:cs="Arial Nova"/>
          <w:b/>
          <w:bCs/>
          <w:i/>
          <w:iCs/>
          <w:sz w:val="18"/>
          <w:szCs w:val="18"/>
        </w:rPr>
      </w:pPr>
    </w:p>
    <w:p w14:paraId="0FE5DE5A" w14:textId="77777777" w:rsidR="00FF625E" w:rsidRDefault="00FF625E" w:rsidP="003C4E05">
      <w:pPr>
        <w:jc w:val="both"/>
        <w:rPr>
          <w:rFonts w:ascii="Arial Nova" w:eastAsia="Arial Nova" w:hAnsi="Arial Nova" w:cs="Arial Nova"/>
          <w:b/>
          <w:bCs/>
          <w:i/>
          <w:iCs/>
          <w:sz w:val="18"/>
          <w:szCs w:val="18"/>
        </w:rPr>
      </w:pPr>
    </w:p>
    <w:p w14:paraId="27381D41" w14:textId="77777777" w:rsidR="00FF625E" w:rsidRDefault="00FF625E" w:rsidP="003C4E05">
      <w:pPr>
        <w:jc w:val="both"/>
        <w:rPr>
          <w:rFonts w:ascii="Arial Nova" w:eastAsia="Arial Nova" w:hAnsi="Arial Nova" w:cs="Arial Nova"/>
          <w:b/>
          <w:bCs/>
          <w:i/>
          <w:iCs/>
          <w:sz w:val="18"/>
          <w:szCs w:val="18"/>
        </w:rPr>
      </w:pPr>
    </w:p>
    <w:p w14:paraId="3E2F7787" w14:textId="008FC9AA" w:rsidR="003C4E05" w:rsidRDefault="003C4E05" w:rsidP="003C4E05">
      <w:pPr>
        <w:jc w:val="both"/>
        <w:rPr>
          <w:rFonts w:ascii="Arial Nova" w:eastAsia="Arial Nova" w:hAnsi="Arial Nova" w:cs="Arial Nova"/>
          <w:b/>
          <w:bCs/>
          <w:i/>
          <w:iCs/>
          <w:sz w:val="18"/>
          <w:szCs w:val="18"/>
        </w:rPr>
      </w:pPr>
      <w:r w:rsidRPr="003C4E05">
        <w:rPr>
          <w:rFonts w:ascii="Arial Nova" w:eastAsia="Arial Nova" w:hAnsi="Arial Nova" w:cs="Arial Nova"/>
          <w:b/>
          <w:bCs/>
          <w:i/>
          <w:iCs/>
          <w:sz w:val="18"/>
          <w:szCs w:val="18"/>
        </w:rPr>
        <w:t>By signing below, the applicant acknowledges they have read, understood, and agree to comply with SG Property Management’s Rental Screening Criteria and Policies.</w:t>
      </w:r>
    </w:p>
    <w:p w14:paraId="4F085426" w14:textId="77777777" w:rsidR="003C4E05" w:rsidRPr="003C4E05" w:rsidRDefault="003C4E05" w:rsidP="003C4E05">
      <w:pPr>
        <w:jc w:val="both"/>
        <w:rPr>
          <w:rFonts w:ascii="Arial Nova" w:eastAsia="Arial Nova" w:hAnsi="Arial Nova" w:cs="Arial Nova"/>
          <w:b/>
          <w:bCs/>
          <w:i/>
          <w:iCs/>
          <w:sz w:val="18"/>
          <w:szCs w:val="18"/>
        </w:rPr>
      </w:pPr>
    </w:p>
    <w:p w14:paraId="238A0362" w14:textId="77777777" w:rsidR="005535D6" w:rsidRDefault="005535D6">
      <w:pPr>
        <w:jc w:val="both"/>
        <w:rPr>
          <w:rFonts w:ascii="Arial Nova" w:eastAsia="Arial Nova" w:hAnsi="Arial Nova" w:cs="Arial Nova"/>
          <w:b/>
          <w:bCs/>
          <w:sz w:val="18"/>
          <w:szCs w:val="18"/>
        </w:rPr>
      </w:pPr>
    </w:p>
    <w:p w14:paraId="00B07D4E" w14:textId="77777777" w:rsidR="005535D6" w:rsidRDefault="00000000">
      <w:pPr>
        <w:tabs>
          <w:tab w:val="left" w:pos="3870"/>
          <w:tab w:val="left" w:pos="7920"/>
        </w:tabs>
        <w:jc w:val="both"/>
      </w:pPr>
      <w:r>
        <w:rPr>
          <w:rFonts w:ascii="Arial Nova" w:eastAsia="Arial Nova" w:hAnsi="Arial Nova" w:cs="Arial Nova"/>
          <w:b/>
          <w:bCs/>
          <w:sz w:val="18"/>
          <w:szCs w:val="18"/>
        </w:rPr>
        <w:t>______________________________________</w:t>
      </w:r>
      <w:r>
        <w:tab/>
      </w:r>
      <w:r>
        <w:rPr>
          <w:rFonts w:ascii="Arial Nova" w:eastAsia="Arial Nova" w:hAnsi="Arial Nova" w:cs="Arial Nova"/>
          <w:b/>
          <w:bCs/>
          <w:sz w:val="18"/>
          <w:szCs w:val="18"/>
        </w:rPr>
        <w:t>______________________________________</w:t>
      </w:r>
      <w:r>
        <w:tab/>
      </w:r>
      <w:r>
        <w:rPr>
          <w:rFonts w:ascii="Arial Nova" w:eastAsia="Arial Nova" w:hAnsi="Arial Nova" w:cs="Arial Nova"/>
          <w:b/>
          <w:bCs/>
          <w:sz w:val="18"/>
          <w:szCs w:val="18"/>
        </w:rPr>
        <w:t>__________________________</w:t>
      </w:r>
    </w:p>
    <w:p w14:paraId="0DC3BD61" w14:textId="77777777" w:rsidR="005535D6" w:rsidRDefault="00000000">
      <w:pPr>
        <w:tabs>
          <w:tab w:val="left" w:pos="3870"/>
          <w:tab w:val="left" w:pos="7920"/>
        </w:tabs>
        <w:jc w:val="both"/>
      </w:pPr>
      <w:r>
        <w:rPr>
          <w:rFonts w:ascii="Arial Nova" w:eastAsia="Arial Nova" w:hAnsi="Arial Nova" w:cs="Arial Nova"/>
          <w:sz w:val="18"/>
          <w:szCs w:val="18"/>
        </w:rPr>
        <w:t>Signature of Applicant</w:t>
      </w:r>
      <w:r>
        <w:tab/>
      </w:r>
      <w:r>
        <w:rPr>
          <w:rFonts w:ascii="Arial Nova" w:eastAsia="Arial Nova" w:hAnsi="Arial Nova" w:cs="Arial Nova"/>
          <w:sz w:val="18"/>
          <w:szCs w:val="18"/>
        </w:rPr>
        <w:t>Printed Name</w:t>
      </w:r>
      <w:r>
        <w:tab/>
      </w:r>
      <w:r>
        <w:rPr>
          <w:rFonts w:ascii="Arial Nova" w:eastAsia="Arial Nova" w:hAnsi="Arial Nova" w:cs="Arial Nova"/>
          <w:sz w:val="18"/>
          <w:szCs w:val="18"/>
        </w:rPr>
        <w:t>Date</w:t>
      </w:r>
    </w:p>
    <w:p w14:paraId="2944F3E1" w14:textId="77777777" w:rsidR="005535D6" w:rsidRDefault="005535D6">
      <w:pPr>
        <w:jc w:val="both"/>
        <w:rPr>
          <w:rFonts w:ascii="Arial Nova" w:eastAsia="Arial Nova" w:hAnsi="Arial Nova" w:cs="Arial Nova"/>
          <w:sz w:val="18"/>
          <w:szCs w:val="18"/>
        </w:rPr>
      </w:pPr>
    </w:p>
    <w:p w14:paraId="554CC236" w14:textId="77777777" w:rsidR="005535D6" w:rsidRDefault="005535D6">
      <w:pPr>
        <w:tabs>
          <w:tab w:val="left" w:pos="3870"/>
          <w:tab w:val="left" w:pos="7920"/>
        </w:tabs>
        <w:jc w:val="both"/>
        <w:rPr>
          <w:rFonts w:ascii="Arial Nova" w:eastAsia="Arial Nova" w:hAnsi="Arial Nova" w:cs="Arial Nova"/>
          <w:b/>
          <w:bCs/>
          <w:sz w:val="18"/>
          <w:szCs w:val="18"/>
        </w:rPr>
      </w:pPr>
    </w:p>
    <w:p w14:paraId="7CC36E0A" w14:textId="77777777" w:rsidR="005535D6" w:rsidRDefault="00000000">
      <w:pPr>
        <w:tabs>
          <w:tab w:val="left" w:pos="3870"/>
          <w:tab w:val="left" w:pos="7920"/>
        </w:tabs>
        <w:jc w:val="both"/>
      </w:pPr>
      <w:r>
        <w:rPr>
          <w:rFonts w:ascii="Arial Nova" w:eastAsia="Arial Nova" w:hAnsi="Arial Nova" w:cs="Arial Nova"/>
          <w:b/>
          <w:bCs/>
          <w:sz w:val="18"/>
          <w:szCs w:val="18"/>
        </w:rPr>
        <w:t>______________________________________</w:t>
      </w:r>
      <w:r>
        <w:tab/>
      </w:r>
      <w:r>
        <w:rPr>
          <w:rFonts w:ascii="Arial Nova" w:eastAsia="Arial Nova" w:hAnsi="Arial Nova" w:cs="Arial Nova"/>
          <w:b/>
          <w:bCs/>
          <w:sz w:val="18"/>
          <w:szCs w:val="18"/>
        </w:rPr>
        <w:t>______________________________________</w:t>
      </w:r>
      <w:r>
        <w:tab/>
      </w:r>
      <w:r>
        <w:rPr>
          <w:rFonts w:ascii="Arial Nova" w:eastAsia="Arial Nova" w:hAnsi="Arial Nova" w:cs="Arial Nova"/>
          <w:b/>
          <w:bCs/>
          <w:sz w:val="18"/>
          <w:szCs w:val="18"/>
        </w:rPr>
        <w:t>__________________________</w:t>
      </w:r>
    </w:p>
    <w:p w14:paraId="706164AD" w14:textId="77777777" w:rsidR="005535D6" w:rsidRDefault="00000000">
      <w:pPr>
        <w:tabs>
          <w:tab w:val="left" w:pos="3870"/>
          <w:tab w:val="left" w:pos="7920"/>
        </w:tabs>
        <w:jc w:val="both"/>
      </w:pPr>
      <w:r>
        <w:rPr>
          <w:rFonts w:ascii="Arial Nova" w:eastAsia="Arial Nova" w:hAnsi="Arial Nova" w:cs="Arial Nova"/>
          <w:sz w:val="18"/>
          <w:szCs w:val="18"/>
        </w:rPr>
        <w:t>Signature of Co-Applicant</w:t>
      </w:r>
      <w:r>
        <w:tab/>
      </w:r>
      <w:r>
        <w:rPr>
          <w:rFonts w:ascii="Arial Nova" w:eastAsia="Arial Nova" w:hAnsi="Arial Nova" w:cs="Arial Nova"/>
          <w:sz w:val="18"/>
          <w:szCs w:val="18"/>
        </w:rPr>
        <w:t>Printed Name</w:t>
      </w:r>
      <w:r>
        <w:tab/>
      </w:r>
      <w:r>
        <w:rPr>
          <w:rFonts w:ascii="Arial Nova" w:eastAsia="Arial Nova" w:hAnsi="Arial Nova" w:cs="Arial Nova"/>
          <w:sz w:val="18"/>
          <w:szCs w:val="18"/>
        </w:rPr>
        <w:t>Date</w:t>
      </w:r>
    </w:p>
    <w:p w14:paraId="6360222D" w14:textId="77777777" w:rsidR="005535D6" w:rsidRDefault="005535D6">
      <w:pPr>
        <w:jc w:val="both"/>
        <w:rPr>
          <w:rFonts w:ascii="Arial Nova" w:eastAsia="Arial Nova" w:hAnsi="Arial Nova" w:cs="Arial Nova"/>
          <w:b/>
          <w:bCs/>
          <w:i/>
          <w:iCs/>
          <w:sz w:val="18"/>
          <w:szCs w:val="18"/>
        </w:rPr>
      </w:pPr>
    </w:p>
    <w:p w14:paraId="7A0C16C0" w14:textId="77777777" w:rsidR="005535D6" w:rsidRDefault="005535D6">
      <w:pPr>
        <w:spacing w:after="120"/>
        <w:rPr>
          <w:rFonts w:ascii="Arial Nova" w:eastAsia="Arial Nova" w:hAnsi="Arial Nova" w:cs="Arial Nova"/>
          <w:sz w:val="18"/>
          <w:szCs w:val="18"/>
        </w:rPr>
      </w:pPr>
    </w:p>
    <w:p w14:paraId="7B7A5590" w14:textId="77777777" w:rsidR="005535D6" w:rsidRDefault="00000000">
      <w:pPr>
        <w:pStyle w:val="ListParagraph"/>
        <w:spacing w:after="120"/>
        <w:contextualSpacing w:val="0"/>
      </w:pPr>
      <w:r>
        <w:rPr>
          <w:rFonts w:ascii="Arial" w:hAnsi="Arial"/>
          <w:noProof/>
          <w:sz w:val="18"/>
          <w:szCs w:val="18"/>
        </w:rPr>
        <mc:AlternateContent>
          <mc:Choice Requires="wpg">
            <w:drawing>
              <wp:anchor distT="0" distB="0" distL="114300" distR="114300" simplePos="0" relativeHeight="251659264" behindDoc="0" locked="0" layoutInCell="1" allowOverlap="1" wp14:anchorId="1F316003" wp14:editId="443D1FBE">
                <wp:simplePos x="0" y="0"/>
                <wp:positionH relativeFrom="column">
                  <wp:posOffset>6219821</wp:posOffset>
                </wp:positionH>
                <wp:positionV relativeFrom="paragraph">
                  <wp:posOffset>1688467</wp:posOffset>
                </wp:positionV>
                <wp:extent cx="495303" cy="228600"/>
                <wp:effectExtent l="0" t="0" r="0" b="0"/>
                <wp:wrapNone/>
                <wp:docPr id="1806866164" name="Group 7"/>
                <wp:cNvGraphicFramePr/>
                <a:graphic xmlns:a="http://schemas.openxmlformats.org/drawingml/2006/main">
                  <a:graphicData uri="http://schemas.microsoft.com/office/word/2010/wordprocessingGroup">
                    <wpg:wgp>
                      <wpg:cNvGrpSpPr/>
                      <wpg:grpSpPr>
                        <a:xfrm>
                          <a:off x="0" y="0"/>
                          <a:ext cx="495303" cy="228600"/>
                          <a:chOff x="0" y="0"/>
                          <a:chExt cx="495303" cy="228600"/>
                        </a:xfrm>
                      </wpg:grpSpPr>
                      <pic:pic xmlns:pic="http://schemas.openxmlformats.org/drawingml/2006/picture">
                        <pic:nvPicPr>
                          <pic:cNvPr id="580427869" name="Picture 8"/>
                          <pic:cNvPicPr>
                            <a:picLocks noChangeAspect="1"/>
                          </pic:cNvPicPr>
                        </pic:nvPicPr>
                        <pic:blipFill>
                          <a:blip r:embed="rId7"/>
                          <a:stretch>
                            <a:fillRect/>
                          </a:stretch>
                        </pic:blipFill>
                        <pic:spPr>
                          <a:xfrm flipH="1">
                            <a:off x="0" y="0"/>
                            <a:ext cx="238128" cy="228600"/>
                          </a:xfrm>
                          <a:prstGeom prst="rect">
                            <a:avLst/>
                          </a:prstGeom>
                          <a:noFill/>
                          <a:ln>
                            <a:noFill/>
                            <a:prstDash/>
                          </a:ln>
                        </pic:spPr>
                      </pic:pic>
                      <pic:pic xmlns:pic="http://schemas.openxmlformats.org/drawingml/2006/picture">
                        <pic:nvPicPr>
                          <pic:cNvPr id="157101364" name="Picture 9"/>
                          <pic:cNvPicPr>
                            <a:picLocks noChangeAspect="1"/>
                          </pic:cNvPicPr>
                        </pic:nvPicPr>
                        <pic:blipFill>
                          <a:blip r:embed="rId8"/>
                          <a:stretch>
                            <a:fillRect/>
                          </a:stretch>
                        </pic:blipFill>
                        <pic:spPr>
                          <a:xfrm>
                            <a:off x="295278" y="0"/>
                            <a:ext cx="200025" cy="228600"/>
                          </a:xfrm>
                          <a:prstGeom prst="rect">
                            <a:avLst/>
                          </a:prstGeom>
                          <a:noFill/>
                          <a:ln>
                            <a:noFill/>
                            <a:prstDash/>
                          </a:ln>
                        </pic:spPr>
                      </pic:pic>
                    </wpg:wgp>
                  </a:graphicData>
                </a:graphic>
              </wp:anchor>
            </w:drawing>
          </mc:Choice>
          <mc:Fallback>
            <w:pict>
              <v:group w14:anchorId="32E3162D" id="Group 7" o:spid="_x0000_s1026" style="position:absolute;margin-left:489.75pt;margin-top:132.95pt;width:39pt;height:18pt;z-index:251659264" coordsize="495303,228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238128;height:22860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">
                  <v:imagedata r:id="rId9" o:title=""/>
                </v:shape>
                <v:shape id="Picture 9" o:spid="_x0000_s1028" type="#_x0000_t75" style="position:absolute;left:295278;width:200025;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">
                  <v:imagedata r:id="rId10" o:title=""/>
                </v:shape>
              </v:group>
            </w:pict>
          </mc:Fallback>
        </mc:AlternateContent>
      </w:r>
    </w:p>
    <w:p w14:paraId="100F4A41" w14:textId="77777777" w:rsidR="003C4E05" w:rsidRPr="003C4E05" w:rsidRDefault="003C4E05" w:rsidP="003C4E05"/>
    <w:p w14:paraId="66663F92" w14:textId="77777777" w:rsidR="003C4E05" w:rsidRPr="003C4E05" w:rsidRDefault="003C4E05" w:rsidP="003C4E05"/>
    <w:p w14:paraId="0757172F" w14:textId="77777777" w:rsidR="003C4E05" w:rsidRPr="003C4E05" w:rsidRDefault="003C4E05" w:rsidP="003C4E05"/>
    <w:p w14:paraId="16A795DD" w14:textId="77777777" w:rsidR="003C4E05" w:rsidRPr="003C4E05" w:rsidRDefault="003C4E05" w:rsidP="003C4E05"/>
    <w:p w14:paraId="78CE0D74" w14:textId="77777777" w:rsidR="003C4E05" w:rsidRPr="003C4E05" w:rsidRDefault="003C4E05" w:rsidP="003C4E05"/>
    <w:p w14:paraId="2175EEB9" w14:textId="77777777" w:rsidR="003C4E05" w:rsidRPr="003C4E05" w:rsidRDefault="003C4E05" w:rsidP="003C4E05"/>
    <w:p w14:paraId="61B33F2A" w14:textId="77777777" w:rsidR="003C4E05" w:rsidRPr="003C4E05" w:rsidRDefault="003C4E05" w:rsidP="003C4E05"/>
    <w:p w14:paraId="5A291A8C" w14:textId="77777777" w:rsidR="003C4E05" w:rsidRPr="003C4E05" w:rsidRDefault="003C4E05" w:rsidP="003C4E05"/>
    <w:p w14:paraId="06359D9F" w14:textId="77777777" w:rsidR="003C4E05" w:rsidRPr="003C4E05" w:rsidRDefault="003C4E05" w:rsidP="003C4E05"/>
    <w:p w14:paraId="7E296604" w14:textId="77777777" w:rsidR="003C4E05" w:rsidRPr="003C4E05" w:rsidRDefault="003C4E05" w:rsidP="003C4E05"/>
    <w:p w14:paraId="2A17C6C0" w14:textId="77777777" w:rsidR="003C4E05" w:rsidRPr="003C4E05" w:rsidRDefault="003C4E05" w:rsidP="003C4E05"/>
    <w:p w14:paraId="764AFE59" w14:textId="77777777" w:rsidR="003C4E05" w:rsidRPr="003C4E05" w:rsidRDefault="003C4E05" w:rsidP="003C4E05"/>
    <w:p w14:paraId="1E0EB7CF" w14:textId="77777777" w:rsidR="003C4E05" w:rsidRPr="003C4E05" w:rsidRDefault="003C4E05" w:rsidP="003C4E05"/>
    <w:p w14:paraId="7B81F1A8" w14:textId="77777777" w:rsidR="003C4E05" w:rsidRPr="003C4E05" w:rsidRDefault="003C4E05" w:rsidP="003C4E05"/>
    <w:p w14:paraId="59140770" w14:textId="77777777" w:rsidR="003C4E05" w:rsidRPr="003C4E05" w:rsidRDefault="003C4E05" w:rsidP="003C4E05"/>
    <w:p w14:paraId="4EE6796E" w14:textId="77777777" w:rsidR="003C4E05" w:rsidRPr="003C4E05" w:rsidRDefault="003C4E05" w:rsidP="003C4E05"/>
    <w:p w14:paraId="2F7F3A5F" w14:textId="77777777" w:rsidR="003C4E05" w:rsidRPr="003C4E05" w:rsidRDefault="003C4E05" w:rsidP="003C4E05"/>
    <w:p w14:paraId="76CC634C" w14:textId="77777777" w:rsidR="003C4E05" w:rsidRPr="003C4E05" w:rsidRDefault="003C4E05" w:rsidP="003C4E05"/>
    <w:p w14:paraId="18BE0129" w14:textId="77777777" w:rsidR="003C4E05" w:rsidRPr="003C4E05" w:rsidRDefault="003C4E05" w:rsidP="003C4E05"/>
    <w:p w14:paraId="2FE6AF93" w14:textId="77777777" w:rsidR="003C4E05" w:rsidRPr="003C4E05" w:rsidRDefault="003C4E05" w:rsidP="003C4E05"/>
    <w:p w14:paraId="1C838DDA" w14:textId="77777777" w:rsidR="003C4E05" w:rsidRPr="003C4E05" w:rsidRDefault="003C4E05" w:rsidP="003C4E05"/>
    <w:p w14:paraId="6B71593B" w14:textId="77777777" w:rsidR="003C4E05" w:rsidRPr="003C4E05" w:rsidRDefault="003C4E05" w:rsidP="003C4E05"/>
    <w:p w14:paraId="21EBB861" w14:textId="77777777" w:rsidR="003C4E05" w:rsidRPr="003C4E05" w:rsidRDefault="003C4E05" w:rsidP="003C4E05"/>
    <w:p w14:paraId="70030099" w14:textId="77777777" w:rsidR="003C4E05" w:rsidRPr="003C4E05" w:rsidRDefault="003C4E05" w:rsidP="003C4E05"/>
    <w:p w14:paraId="740C1D6C" w14:textId="77777777" w:rsidR="003C4E05" w:rsidRPr="003C4E05" w:rsidRDefault="003C4E05" w:rsidP="003C4E05"/>
    <w:p w14:paraId="78BAB3BE" w14:textId="77777777" w:rsidR="003C4E05" w:rsidRPr="003C4E05" w:rsidRDefault="003C4E05" w:rsidP="003C4E05"/>
    <w:p w14:paraId="4E9DA59B" w14:textId="36E949B5" w:rsidR="003C4E05" w:rsidRPr="003C4E05" w:rsidRDefault="003C4E05" w:rsidP="003C4E05">
      <w:pPr>
        <w:tabs>
          <w:tab w:val="left" w:pos="1080"/>
        </w:tabs>
      </w:pPr>
      <w:r>
        <w:tab/>
      </w:r>
    </w:p>
    <w:p w14:paraId="0D3B4C42" w14:textId="77777777" w:rsidR="003C4E05" w:rsidRPr="003C4E05" w:rsidRDefault="003C4E05" w:rsidP="003C4E05"/>
    <w:sectPr w:rsidR="003C4E05" w:rsidRPr="003C4E05">
      <w:headerReference w:type="default" r:id="rId11"/>
      <w:footerReference w:type="default" r:id="rId1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7E15" w14:textId="77777777" w:rsidR="00E71A92" w:rsidRDefault="00E71A92">
      <w:r>
        <w:separator/>
      </w:r>
    </w:p>
  </w:endnote>
  <w:endnote w:type="continuationSeparator" w:id="0">
    <w:p w14:paraId="41B09E78" w14:textId="77777777" w:rsidR="00E71A92" w:rsidRDefault="00E7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4FDB" w14:textId="1A0CF799" w:rsidR="00C946C2" w:rsidRDefault="00000000">
    <w:pPr>
      <w:pStyle w:val="Footer"/>
      <w:tabs>
        <w:tab w:val="clear" w:pos="4680"/>
        <w:tab w:val="clear" w:pos="9360"/>
        <w:tab w:val="center" w:pos="5400"/>
        <w:tab w:val="right" w:pos="10800"/>
      </w:tabs>
    </w:pPr>
    <w:r>
      <w:rPr>
        <w:rFonts w:ascii="Arial" w:hAnsi="Arial"/>
        <w:sz w:val="16"/>
      </w:rPr>
      <w:t xml:space="preserve">Rev. </w:t>
    </w:r>
    <w:r w:rsidR="003C4E05">
      <w:rPr>
        <w:rFonts w:ascii="Arial" w:hAnsi="Arial"/>
        <w:sz w:val="16"/>
      </w:rPr>
      <w:t>07-01-2025</w:t>
    </w:r>
    <w:r>
      <w:rPr>
        <w:rFonts w:ascii="Arial" w:hAnsi="Arial"/>
        <w:sz w:val="16"/>
      </w:rPr>
      <w:tab/>
    </w:r>
    <w:r>
      <w:rPr>
        <w:rFonts w:ascii="Arial" w:hAnsi="Arial"/>
        <w:color w:val="7F7F7F"/>
        <w:spacing w:val="60"/>
        <w:sz w:val="16"/>
      </w:rPr>
      <w:tab/>
      <w:t>Page</w:t>
    </w:r>
    <w:r>
      <w:rPr>
        <w:rFonts w:ascii="Arial" w:hAnsi="Arial"/>
        <w:sz w:val="16"/>
      </w:rPr>
      <w:t xml:space="preserve">| </w:t>
    </w:r>
    <w:r>
      <w:rPr>
        <w:rFonts w:ascii="Arial" w:hAnsi="Arial"/>
        <w:b/>
        <w:bCs/>
        <w:sz w:val="16"/>
      </w:rPr>
      <w:fldChar w:fldCharType="begin"/>
    </w:r>
    <w:r>
      <w:rPr>
        <w:rFonts w:ascii="Arial" w:hAnsi="Arial"/>
        <w:b/>
        <w:bCs/>
        <w:sz w:val="16"/>
      </w:rPr>
      <w:instrText xml:space="preserve"> PAGE </w:instrText>
    </w:r>
    <w:r>
      <w:rPr>
        <w:rFonts w:ascii="Arial" w:hAnsi="Arial"/>
        <w:b/>
        <w:bCs/>
        <w:sz w:val="16"/>
      </w:rPr>
      <w:fldChar w:fldCharType="separate"/>
    </w:r>
    <w:r>
      <w:rPr>
        <w:rFonts w:ascii="Arial" w:hAnsi="Arial"/>
        <w:b/>
        <w:bCs/>
        <w:sz w:val="16"/>
      </w:rPr>
      <w:t>1</w:t>
    </w:r>
    <w:r>
      <w:rPr>
        <w:rFonts w:ascii="Arial" w:hAnsi="Arial"/>
        <w:b/>
        <w:bCs/>
        <w:sz w:val="16"/>
      </w:rPr>
      <w:fldChar w:fldCharType="end"/>
    </w:r>
    <w:r>
      <w:rPr>
        <w:rFonts w:ascii="Arial" w:hAnsi="Arial"/>
        <w:b/>
        <w:bCs/>
        <w:sz w:val="16"/>
      </w:rPr>
      <w:t xml:space="preserve"> of </w:t>
    </w:r>
    <w:r w:rsidR="003C4E05">
      <w:rPr>
        <w:rFonts w:ascii="Arial" w:hAnsi="Arial"/>
        <w:b/>
        <w:bCs/>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A99D" w14:textId="77777777" w:rsidR="00E71A92" w:rsidRDefault="00E71A92">
      <w:r>
        <w:rPr>
          <w:color w:val="000000"/>
        </w:rPr>
        <w:separator/>
      </w:r>
    </w:p>
  </w:footnote>
  <w:footnote w:type="continuationSeparator" w:id="0">
    <w:p w14:paraId="7D50ECA2" w14:textId="77777777" w:rsidR="00E71A92" w:rsidRDefault="00E71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DE74" w14:textId="77777777" w:rsidR="00C946C2" w:rsidRDefault="00000000">
    <w:pPr>
      <w:pStyle w:val="Header"/>
      <w:jc w:val="center"/>
    </w:pPr>
    <w:r>
      <w:rPr>
        <w:noProof/>
      </w:rPr>
      <w:drawing>
        <wp:anchor distT="0" distB="0" distL="114300" distR="114300" simplePos="0" relativeHeight="251659264" behindDoc="0" locked="0" layoutInCell="1" allowOverlap="1" wp14:anchorId="7ED719AC" wp14:editId="1D00D120">
          <wp:simplePos x="0" y="0"/>
          <wp:positionH relativeFrom="page">
            <wp:posOffset>254002</wp:posOffset>
          </wp:positionH>
          <wp:positionV relativeFrom="paragraph">
            <wp:posOffset>-342900</wp:posOffset>
          </wp:positionV>
          <wp:extent cx="866896" cy="648501"/>
          <wp:effectExtent l="0" t="0" r="9404" b="0"/>
          <wp:wrapNone/>
          <wp:docPr id="1010582498"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66896" cy="648501"/>
                  </a:xfrm>
                  <a:prstGeom prst="rect">
                    <a:avLst/>
                  </a:prstGeom>
                  <a:noFill/>
                  <a:ln>
                    <a:noFill/>
                    <a:prstDash/>
                  </a:ln>
                </pic:spPr>
              </pic:pic>
            </a:graphicData>
          </a:graphic>
        </wp:anchor>
      </w:drawing>
    </w:r>
    <w:r>
      <w:rPr>
        <w:rFonts w:ascii="Arial" w:hAnsi="Arial"/>
        <w:noProof/>
        <w:color w:val="002F5B"/>
        <w:sz w:val="48"/>
        <w:szCs w:val="22"/>
      </w:rPr>
      <w:drawing>
        <wp:inline distT="0" distB="0" distL="0" distR="0" wp14:anchorId="436372FF" wp14:editId="593F6738">
          <wp:extent cx="2260597" cy="901698"/>
          <wp:effectExtent l="0" t="0" r="0" b="0"/>
          <wp:docPr id="201053298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260597" cy="901698"/>
                  </a:xfrm>
                  <a:prstGeom prst="rect">
                    <a:avLst/>
                  </a:prstGeom>
                  <a:noFill/>
                  <a:ln>
                    <a:noFill/>
                    <a:prstDash/>
                  </a:ln>
                </pic:spPr>
              </pic:pic>
            </a:graphicData>
          </a:graphic>
        </wp:inline>
      </w:drawing>
    </w:r>
  </w:p>
  <w:p w14:paraId="306DC6A2" w14:textId="048FB1C5" w:rsidR="00C946C2" w:rsidRDefault="00000000">
    <w:pPr>
      <w:pStyle w:val="Header"/>
      <w:jc w:val="center"/>
      <w:rPr>
        <w:rFonts w:ascii="Arial" w:hAnsi="Arial"/>
        <w:color w:val="002F5B"/>
        <w:sz w:val="28"/>
        <w:szCs w:val="28"/>
      </w:rPr>
    </w:pPr>
    <w:r>
      <w:rPr>
        <w:rFonts w:ascii="Arial" w:hAnsi="Arial"/>
        <w:color w:val="002F5B"/>
        <w:sz w:val="28"/>
        <w:szCs w:val="28"/>
      </w:rPr>
      <w:t>S</w:t>
    </w:r>
    <w:r w:rsidR="00A107E6">
      <w:rPr>
        <w:rFonts w:ascii="Arial" w:hAnsi="Arial"/>
        <w:color w:val="002F5B"/>
        <w:sz w:val="28"/>
        <w:szCs w:val="28"/>
      </w:rPr>
      <w:t>G Property Management</w:t>
    </w:r>
    <w:r>
      <w:rPr>
        <w:rFonts w:ascii="Arial" w:hAnsi="Arial"/>
        <w:color w:val="002F5B"/>
        <w:sz w:val="28"/>
        <w:szCs w:val="28"/>
      </w:rPr>
      <w:t xml:space="preserve"> Rental </w:t>
    </w:r>
    <w:r w:rsidR="00A107E6">
      <w:rPr>
        <w:rFonts w:ascii="Arial" w:hAnsi="Arial"/>
        <w:color w:val="002F5B"/>
        <w:sz w:val="28"/>
        <w:szCs w:val="28"/>
      </w:rPr>
      <w:t>Screening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1DA2"/>
    <w:multiLevelType w:val="multilevel"/>
    <w:tmpl w:val="ED2C690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0DB377F"/>
    <w:multiLevelType w:val="multilevel"/>
    <w:tmpl w:val="6EB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7615EA"/>
    <w:multiLevelType w:val="multilevel"/>
    <w:tmpl w:val="DDB4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903136"/>
    <w:multiLevelType w:val="multilevel"/>
    <w:tmpl w:val="4B5C7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1926C9"/>
    <w:multiLevelType w:val="multilevel"/>
    <w:tmpl w:val="6B9C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1B14C5"/>
    <w:multiLevelType w:val="multilevel"/>
    <w:tmpl w:val="F5D8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9A4BD7"/>
    <w:multiLevelType w:val="multilevel"/>
    <w:tmpl w:val="714C10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F8592B"/>
    <w:multiLevelType w:val="multilevel"/>
    <w:tmpl w:val="009C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324092"/>
    <w:multiLevelType w:val="multilevel"/>
    <w:tmpl w:val="D6DEA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7F51BA"/>
    <w:multiLevelType w:val="multilevel"/>
    <w:tmpl w:val="38E04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9346875">
    <w:abstractNumId w:val="0"/>
  </w:num>
  <w:num w:numId="2" w16cid:durableId="901520590">
    <w:abstractNumId w:val="1"/>
  </w:num>
  <w:num w:numId="3" w16cid:durableId="1807817751">
    <w:abstractNumId w:val="6"/>
  </w:num>
  <w:num w:numId="4" w16cid:durableId="756370274">
    <w:abstractNumId w:val="7"/>
  </w:num>
  <w:num w:numId="5" w16cid:durableId="379521139">
    <w:abstractNumId w:val="3"/>
  </w:num>
  <w:num w:numId="6" w16cid:durableId="1246915618">
    <w:abstractNumId w:val="8"/>
  </w:num>
  <w:num w:numId="7" w16cid:durableId="188876878">
    <w:abstractNumId w:val="2"/>
  </w:num>
  <w:num w:numId="8" w16cid:durableId="582766393">
    <w:abstractNumId w:val="5"/>
  </w:num>
  <w:num w:numId="9" w16cid:durableId="1515921728">
    <w:abstractNumId w:val="9"/>
  </w:num>
  <w:num w:numId="10" w16cid:durableId="889271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5D6"/>
    <w:rsid w:val="0032385E"/>
    <w:rsid w:val="003C4E05"/>
    <w:rsid w:val="005535D6"/>
    <w:rsid w:val="00A107E6"/>
    <w:rsid w:val="00AB779E"/>
    <w:rsid w:val="00B00FED"/>
    <w:rsid w:val="00B06EBE"/>
    <w:rsid w:val="00BE273C"/>
    <w:rsid w:val="00C946C2"/>
    <w:rsid w:val="00DC2FF2"/>
    <w:rsid w:val="00E71A92"/>
    <w:rsid w:val="00EA4CD1"/>
    <w:rsid w:val="00FF6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7AC3"/>
  <w15:docId w15:val="{81EC1860-A5AF-4C1E-9ADA-F0EBECC9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Yu Mincho"/>
    </w:rPr>
  </w:style>
  <w:style w:type="paragraph" w:styleId="Heading1">
    <w:name w:val="heading 1"/>
    <w:basedOn w:val="Normal"/>
    <w:next w:val="Normal"/>
    <w:uiPriority w:val="9"/>
    <w:qFormat/>
    <w:pPr>
      <w:keepNext/>
      <w:keepLines/>
      <w:spacing w:before="240"/>
      <w:outlineLvl w:val="0"/>
    </w:pPr>
    <w:rPr>
      <w:rFonts w:ascii="Calibri Light" w:eastAsia="Yu Gothic Light" w:hAnsi="Calibri Light" w:cs="Times New Roman"/>
      <w:color w:val="0082A1"/>
      <w:sz w:val="32"/>
      <w:szCs w:val="32"/>
    </w:rPr>
  </w:style>
  <w:style w:type="paragraph" w:styleId="Heading2">
    <w:name w:val="heading 2"/>
    <w:basedOn w:val="Normal"/>
    <w:next w:val="Normal"/>
    <w:uiPriority w:val="9"/>
    <w:unhideWhenUsed/>
    <w:qFormat/>
    <w:pPr>
      <w:keepNext/>
      <w:keepLines/>
      <w:spacing w:before="40"/>
      <w:outlineLvl w:val="1"/>
    </w:pPr>
    <w:rPr>
      <w:rFonts w:ascii="Calibri Light" w:eastAsia="Yu Gothic Light" w:hAnsi="Calibri Light" w:cs="Times New Roman"/>
      <w:color w:val="0082A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contextualSpacing/>
    </w:pPr>
  </w:style>
  <w:style w:type="paragraph" w:styleId="Title">
    <w:name w:val="Title"/>
    <w:basedOn w:val="Normal"/>
    <w:next w:val="Normal"/>
    <w:uiPriority w:val="10"/>
    <w:qFormat/>
    <w:pPr>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paragraph" w:styleId="Subtitle">
    <w:name w:val="Subtitle"/>
    <w:basedOn w:val="Normal"/>
    <w:next w:val="Normal"/>
    <w:uiPriority w:val="11"/>
    <w:qFormat/>
    <w:pPr>
      <w:spacing w:after="160"/>
    </w:pPr>
    <w:rPr>
      <w:color w:val="5A5A5A"/>
      <w:spacing w:val="15"/>
      <w:sz w:val="22"/>
      <w:szCs w:val="22"/>
    </w:rPr>
  </w:style>
  <w:style w:type="character" w:customStyle="1" w:styleId="SubtitleChar">
    <w:name w:val="Subtitle Char"/>
    <w:basedOn w:val="DefaultParagraphFont"/>
    <w:rPr>
      <w:rFonts w:eastAsia="Yu Mincho"/>
      <w:color w:val="5A5A5A"/>
      <w:spacing w:val="15"/>
      <w:sz w:val="22"/>
      <w:szCs w:val="22"/>
    </w:rPr>
  </w:style>
  <w:style w:type="character" w:customStyle="1" w:styleId="Heading1Char">
    <w:name w:val="Heading 1 Char"/>
    <w:basedOn w:val="DefaultParagraphFont"/>
    <w:rPr>
      <w:rFonts w:ascii="Calibri Light" w:eastAsia="Yu Gothic Light" w:hAnsi="Calibri Light" w:cs="Times New Roman"/>
      <w:color w:val="0082A1"/>
      <w:sz w:val="32"/>
      <w:szCs w:val="32"/>
    </w:rPr>
  </w:style>
  <w:style w:type="character" w:customStyle="1" w:styleId="Heading2Char">
    <w:name w:val="Heading 2 Char"/>
    <w:basedOn w:val="DefaultParagraphFont"/>
    <w:rPr>
      <w:rFonts w:ascii="Calibri Light" w:eastAsia="Yu Gothic Light" w:hAnsi="Calibri Light" w:cs="Times New Roman"/>
      <w:color w:val="0082A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3695">
      <w:bodyDiv w:val="1"/>
      <w:marLeft w:val="0"/>
      <w:marRight w:val="0"/>
      <w:marTop w:val="0"/>
      <w:marBottom w:val="0"/>
      <w:divBdr>
        <w:top w:val="none" w:sz="0" w:space="0" w:color="auto"/>
        <w:left w:val="none" w:sz="0" w:space="0" w:color="auto"/>
        <w:bottom w:val="none" w:sz="0" w:space="0" w:color="auto"/>
        <w:right w:val="none" w:sz="0" w:space="0" w:color="auto"/>
      </w:divBdr>
      <w:divsChild>
        <w:div w:id="225993035">
          <w:marLeft w:val="0"/>
          <w:marRight w:val="0"/>
          <w:marTop w:val="0"/>
          <w:marBottom w:val="0"/>
          <w:divBdr>
            <w:top w:val="none" w:sz="0" w:space="0" w:color="auto"/>
            <w:left w:val="none" w:sz="0" w:space="0" w:color="auto"/>
            <w:bottom w:val="none" w:sz="0" w:space="0" w:color="auto"/>
            <w:right w:val="none" w:sz="0" w:space="0" w:color="auto"/>
          </w:divBdr>
        </w:div>
      </w:divsChild>
    </w:div>
    <w:div w:id="391005030">
      <w:bodyDiv w:val="1"/>
      <w:marLeft w:val="0"/>
      <w:marRight w:val="0"/>
      <w:marTop w:val="0"/>
      <w:marBottom w:val="0"/>
      <w:divBdr>
        <w:top w:val="none" w:sz="0" w:space="0" w:color="auto"/>
        <w:left w:val="none" w:sz="0" w:space="0" w:color="auto"/>
        <w:bottom w:val="none" w:sz="0" w:space="0" w:color="auto"/>
        <w:right w:val="none" w:sz="0" w:space="0" w:color="auto"/>
      </w:divBdr>
      <w:divsChild>
        <w:div w:id="1986933701">
          <w:marLeft w:val="0"/>
          <w:marRight w:val="0"/>
          <w:marTop w:val="0"/>
          <w:marBottom w:val="0"/>
          <w:divBdr>
            <w:top w:val="none" w:sz="0" w:space="0" w:color="auto"/>
            <w:left w:val="none" w:sz="0" w:space="0" w:color="auto"/>
            <w:bottom w:val="none" w:sz="0" w:space="0" w:color="auto"/>
            <w:right w:val="none" w:sz="0" w:space="0" w:color="auto"/>
          </w:divBdr>
        </w:div>
      </w:divsChild>
    </w:div>
    <w:div w:id="435947970">
      <w:bodyDiv w:val="1"/>
      <w:marLeft w:val="0"/>
      <w:marRight w:val="0"/>
      <w:marTop w:val="0"/>
      <w:marBottom w:val="0"/>
      <w:divBdr>
        <w:top w:val="none" w:sz="0" w:space="0" w:color="auto"/>
        <w:left w:val="none" w:sz="0" w:space="0" w:color="auto"/>
        <w:bottom w:val="none" w:sz="0" w:space="0" w:color="auto"/>
        <w:right w:val="none" w:sz="0" w:space="0" w:color="auto"/>
      </w:divBdr>
      <w:divsChild>
        <w:div w:id="1717923244">
          <w:marLeft w:val="0"/>
          <w:marRight w:val="0"/>
          <w:marTop w:val="0"/>
          <w:marBottom w:val="0"/>
          <w:divBdr>
            <w:top w:val="none" w:sz="0" w:space="0" w:color="auto"/>
            <w:left w:val="none" w:sz="0" w:space="0" w:color="auto"/>
            <w:bottom w:val="none" w:sz="0" w:space="0" w:color="auto"/>
            <w:right w:val="none" w:sz="0" w:space="0" w:color="auto"/>
          </w:divBdr>
        </w:div>
      </w:divsChild>
    </w:div>
    <w:div w:id="557395412">
      <w:bodyDiv w:val="1"/>
      <w:marLeft w:val="0"/>
      <w:marRight w:val="0"/>
      <w:marTop w:val="0"/>
      <w:marBottom w:val="0"/>
      <w:divBdr>
        <w:top w:val="none" w:sz="0" w:space="0" w:color="auto"/>
        <w:left w:val="none" w:sz="0" w:space="0" w:color="auto"/>
        <w:bottom w:val="none" w:sz="0" w:space="0" w:color="auto"/>
        <w:right w:val="none" w:sz="0" w:space="0" w:color="auto"/>
      </w:divBdr>
      <w:divsChild>
        <w:div w:id="453985509">
          <w:marLeft w:val="0"/>
          <w:marRight w:val="0"/>
          <w:marTop w:val="0"/>
          <w:marBottom w:val="0"/>
          <w:divBdr>
            <w:top w:val="none" w:sz="0" w:space="0" w:color="auto"/>
            <w:left w:val="none" w:sz="0" w:space="0" w:color="auto"/>
            <w:bottom w:val="none" w:sz="0" w:space="0" w:color="auto"/>
            <w:right w:val="none" w:sz="0" w:space="0" w:color="auto"/>
          </w:divBdr>
        </w:div>
      </w:divsChild>
    </w:div>
    <w:div w:id="710344765">
      <w:bodyDiv w:val="1"/>
      <w:marLeft w:val="0"/>
      <w:marRight w:val="0"/>
      <w:marTop w:val="0"/>
      <w:marBottom w:val="0"/>
      <w:divBdr>
        <w:top w:val="none" w:sz="0" w:space="0" w:color="auto"/>
        <w:left w:val="none" w:sz="0" w:space="0" w:color="auto"/>
        <w:bottom w:val="none" w:sz="0" w:space="0" w:color="auto"/>
        <w:right w:val="none" w:sz="0" w:space="0" w:color="auto"/>
      </w:divBdr>
      <w:divsChild>
        <w:div w:id="778183066">
          <w:marLeft w:val="0"/>
          <w:marRight w:val="0"/>
          <w:marTop w:val="0"/>
          <w:marBottom w:val="0"/>
          <w:divBdr>
            <w:top w:val="none" w:sz="0" w:space="0" w:color="auto"/>
            <w:left w:val="none" w:sz="0" w:space="0" w:color="auto"/>
            <w:bottom w:val="none" w:sz="0" w:space="0" w:color="auto"/>
            <w:right w:val="none" w:sz="0" w:space="0" w:color="auto"/>
          </w:divBdr>
        </w:div>
      </w:divsChild>
    </w:div>
    <w:div w:id="854736524">
      <w:bodyDiv w:val="1"/>
      <w:marLeft w:val="0"/>
      <w:marRight w:val="0"/>
      <w:marTop w:val="0"/>
      <w:marBottom w:val="0"/>
      <w:divBdr>
        <w:top w:val="none" w:sz="0" w:space="0" w:color="auto"/>
        <w:left w:val="none" w:sz="0" w:space="0" w:color="auto"/>
        <w:bottom w:val="none" w:sz="0" w:space="0" w:color="auto"/>
        <w:right w:val="none" w:sz="0" w:space="0" w:color="auto"/>
      </w:divBdr>
      <w:divsChild>
        <w:div w:id="1656908835">
          <w:marLeft w:val="0"/>
          <w:marRight w:val="0"/>
          <w:marTop w:val="0"/>
          <w:marBottom w:val="0"/>
          <w:divBdr>
            <w:top w:val="none" w:sz="0" w:space="0" w:color="auto"/>
            <w:left w:val="none" w:sz="0" w:space="0" w:color="auto"/>
            <w:bottom w:val="none" w:sz="0" w:space="0" w:color="auto"/>
            <w:right w:val="none" w:sz="0" w:space="0" w:color="auto"/>
          </w:divBdr>
        </w:div>
      </w:divsChild>
    </w:div>
    <w:div w:id="1025329080">
      <w:bodyDiv w:val="1"/>
      <w:marLeft w:val="0"/>
      <w:marRight w:val="0"/>
      <w:marTop w:val="0"/>
      <w:marBottom w:val="0"/>
      <w:divBdr>
        <w:top w:val="none" w:sz="0" w:space="0" w:color="auto"/>
        <w:left w:val="none" w:sz="0" w:space="0" w:color="auto"/>
        <w:bottom w:val="none" w:sz="0" w:space="0" w:color="auto"/>
        <w:right w:val="none" w:sz="0" w:space="0" w:color="auto"/>
      </w:divBdr>
      <w:divsChild>
        <w:div w:id="1069156090">
          <w:marLeft w:val="0"/>
          <w:marRight w:val="0"/>
          <w:marTop w:val="0"/>
          <w:marBottom w:val="0"/>
          <w:divBdr>
            <w:top w:val="none" w:sz="0" w:space="0" w:color="auto"/>
            <w:left w:val="none" w:sz="0" w:space="0" w:color="auto"/>
            <w:bottom w:val="none" w:sz="0" w:space="0" w:color="auto"/>
            <w:right w:val="none" w:sz="0" w:space="0" w:color="auto"/>
          </w:divBdr>
        </w:div>
      </w:divsChild>
    </w:div>
    <w:div w:id="1047069456">
      <w:bodyDiv w:val="1"/>
      <w:marLeft w:val="0"/>
      <w:marRight w:val="0"/>
      <w:marTop w:val="0"/>
      <w:marBottom w:val="0"/>
      <w:divBdr>
        <w:top w:val="none" w:sz="0" w:space="0" w:color="auto"/>
        <w:left w:val="none" w:sz="0" w:space="0" w:color="auto"/>
        <w:bottom w:val="none" w:sz="0" w:space="0" w:color="auto"/>
        <w:right w:val="none" w:sz="0" w:space="0" w:color="auto"/>
      </w:divBdr>
      <w:divsChild>
        <w:div w:id="1444770072">
          <w:marLeft w:val="0"/>
          <w:marRight w:val="0"/>
          <w:marTop w:val="0"/>
          <w:marBottom w:val="0"/>
          <w:divBdr>
            <w:top w:val="none" w:sz="0" w:space="0" w:color="auto"/>
            <w:left w:val="none" w:sz="0" w:space="0" w:color="auto"/>
            <w:bottom w:val="none" w:sz="0" w:space="0" w:color="auto"/>
            <w:right w:val="none" w:sz="0" w:space="0" w:color="auto"/>
          </w:divBdr>
        </w:div>
      </w:divsChild>
    </w:div>
    <w:div w:id="1098256972">
      <w:bodyDiv w:val="1"/>
      <w:marLeft w:val="0"/>
      <w:marRight w:val="0"/>
      <w:marTop w:val="0"/>
      <w:marBottom w:val="0"/>
      <w:divBdr>
        <w:top w:val="none" w:sz="0" w:space="0" w:color="auto"/>
        <w:left w:val="none" w:sz="0" w:space="0" w:color="auto"/>
        <w:bottom w:val="none" w:sz="0" w:space="0" w:color="auto"/>
        <w:right w:val="none" w:sz="0" w:space="0" w:color="auto"/>
      </w:divBdr>
      <w:divsChild>
        <w:div w:id="1218008782">
          <w:marLeft w:val="0"/>
          <w:marRight w:val="0"/>
          <w:marTop w:val="0"/>
          <w:marBottom w:val="0"/>
          <w:divBdr>
            <w:top w:val="none" w:sz="0" w:space="0" w:color="auto"/>
            <w:left w:val="none" w:sz="0" w:space="0" w:color="auto"/>
            <w:bottom w:val="none" w:sz="0" w:space="0" w:color="auto"/>
            <w:right w:val="none" w:sz="0" w:space="0" w:color="auto"/>
          </w:divBdr>
        </w:div>
      </w:divsChild>
    </w:div>
    <w:div w:id="1149126686">
      <w:bodyDiv w:val="1"/>
      <w:marLeft w:val="0"/>
      <w:marRight w:val="0"/>
      <w:marTop w:val="0"/>
      <w:marBottom w:val="0"/>
      <w:divBdr>
        <w:top w:val="none" w:sz="0" w:space="0" w:color="auto"/>
        <w:left w:val="none" w:sz="0" w:space="0" w:color="auto"/>
        <w:bottom w:val="none" w:sz="0" w:space="0" w:color="auto"/>
        <w:right w:val="none" w:sz="0" w:space="0" w:color="auto"/>
      </w:divBdr>
      <w:divsChild>
        <w:div w:id="1315601532">
          <w:marLeft w:val="0"/>
          <w:marRight w:val="0"/>
          <w:marTop w:val="0"/>
          <w:marBottom w:val="0"/>
          <w:divBdr>
            <w:top w:val="none" w:sz="0" w:space="0" w:color="auto"/>
            <w:left w:val="none" w:sz="0" w:space="0" w:color="auto"/>
            <w:bottom w:val="none" w:sz="0" w:space="0" w:color="auto"/>
            <w:right w:val="none" w:sz="0" w:space="0" w:color="auto"/>
          </w:divBdr>
        </w:div>
      </w:divsChild>
    </w:div>
    <w:div w:id="1152910737">
      <w:bodyDiv w:val="1"/>
      <w:marLeft w:val="0"/>
      <w:marRight w:val="0"/>
      <w:marTop w:val="0"/>
      <w:marBottom w:val="0"/>
      <w:divBdr>
        <w:top w:val="none" w:sz="0" w:space="0" w:color="auto"/>
        <w:left w:val="none" w:sz="0" w:space="0" w:color="auto"/>
        <w:bottom w:val="none" w:sz="0" w:space="0" w:color="auto"/>
        <w:right w:val="none" w:sz="0" w:space="0" w:color="auto"/>
      </w:divBdr>
      <w:divsChild>
        <w:div w:id="1101878013">
          <w:marLeft w:val="0"/>
          <w:marRight w:val="0"/>
          <w:marTop w:val="0"/>
          <w:marBottom w:val="0"/>
          <w:divBdr>
            <w:top w:val="none" w:sz="0" w:space="0" w:color="auto"/>
            <w:left w:val="none" w:sz="0" w:space="0" w:color="auto"/>
            <w:bottom w:val="none" w:sz="0" w:space="0" w:color="auto"/>
            <w:right w:val="none" w:sz="0" w:space="0" w:color="auto"/>
          </w:divBdr>
        </w:div>
      </w:divsChild>
    </w:div>
    <w:div w:id="1257789964">
      <w:bodyDiv w:val="1"/>
      <w:marLeft w:val="0"/>
      <w:marRight w:val="0"/>
      <w:marTop w:val="0"/>
      <w:marBottom w:val="0"/>
      <w:divBdr>
        <w:top w:val="none" w:sz="0" w:space="0" w:color="auto"/>
        <w:left w:val="none" w:sz="0" w:space="0" w:color="auto"/>
        <w:bottom w:val="none" w:sz="0" w:space="0" w:color="auto"/>
        <w:right w:val="none" w:sz="0" w:space="0" w:color="auto"/>
      </w:divBdr>
      <w:divsChild>
        <w:div w:id="2068144931">
          <w:marLeft w:val="0"/>
          <w:marRight w:val="0"/>
          <w:marTop w:val="0"/>
          <w:marBottom w:val="0"/>
          <w:divBdr>
            <w:top w:val="none" w:sz="0" w:space="0" w:color="auto"/>
            <w:left w:val="none" w:sz="0" w:space="0" w:color="auto"/>
            <w:bottom w:val="none" w:sz="0" w:space="0" w:color="auto"/>
            <w:right w:val="none" w:sz="0" w:space="0" w:color="auto"/>
          </w:divBdr>
        </w:div>
      </w:divsChild>
    </w:div>
    <w:div w:id="1311444380">
      <w:bodyDiv w:val="1"/>
      <w:marLeft w:val="0"/>
      <w:marRight w:val="0"/>
      <w:marTop w:val="0"/>
      <w:marBottom w:val="0"/>
      <w:divBdr>
        <w:top w:val="none" w:sz="0" w:space="0" w:color="auto"/>
        <w:left w:val="none" w:sz="0" w:space="0" w:color="auto"/>
        <w:bottom w:val="none" w:sz="0" w:space="0" w:color="auto"/>
        <w:right w:val="none" w:sz="0" w:space="0" w:color="auto"/>
      </w:divBdr>
      <w:divsChild>
        <w:div w:id="301274052">
          <w:marLeft w:val="0"/>
          <w:marRight w:val="0"/>
          <w:marTop w:val="0"/>
          <w:marBottom w:val="0"/>
          <w:divBdr>
            <w:top w:val="none" w:sz="0" w:space="0" w:color="auto"/>
            <w:left w:val="none" w:sz="0" w:space="0" w:color="auto"/>
            <w:bottom w:val="none" w:sz="0" w:space="0" w:color="auto"/>
            <w:right w:val="none" w:sz="0" w:space="0" w:color="auto"/>
          </w:divBdr>
        </w:div>
      </w:divsChild>
    </w:div>
    <w:div w:id="1459954255">
      <w:bodyDiv w:val="1"/>
      <w:marLeft w:val="0"/>
      <w:marRight w:val="0"/>
      <w:marTop w:val="0"/>
      <w:marBottom w:val="0"/>
      <w:divBdr>
        <w:top w:val="none" w:sz="0" w:space="0" w:color="auto"/>
        <w:left w:val="none" w:sz="0" w:space="0" w:color="auto"/>
        <w:bottom w:val="none" w:sz="0" w:space="0" w:color="auto"/>
        <w:right w:val="none" w:sz="0" w:space="0" w:color="auto"/>
      </w:divBdr>
      <w:divsChild>
        <w:div w:id="1040131557">
          <w:marLeft w:val="0"/>
          <w:marRight w:val="0"/>
          <w:marTop w:val="0"/>
          <w:marBottom w:val="0"/>
          <w:divBdr>
            <w:top w:val="none" w:sz="0" w:space="0" w:color="auto"/>
            <w:left w:val="none" w:sz="0" w:space="0" w:color="auto"/>
            <w:bottom w:val="none" w:sz="0" w:space="0" w:color="auto"/>
            <w:right w:val="none" w:sz="0" w:space="0" w:color="auto"/>
          </w:divBdr>
        </w:div>
      </w:divsChild>
    </w:div>
    <w:div w:id="1673794876">
      <w:bodyDiv w:val="1"/>
      <w:marLeft w:val="0"/>
      <w:marRight w:val="0"/>
      <w:marTop w:val="0"/>
      <w:marBottom w:val="0"/>
      <w:divBdr>
        <w:top w:val="none" w:sz="0" w:space="0" w:color="auto"/>
        <w:left w:val="none" w:sz="0" w:space="0" w:color="auto"/>
        <w:bottom w:val="none" w:sz="0" w:space="0" w:color="auto"/>
        <w:right w:val="none" w:sz="0" w:space="0" w:color="auto"/>
      </w:divBdr>
      <w:divsChild>
        <w:div w:id="49353238">
          <w:marLeft w:val="0"/>
          <w:marRight w:val="0"/>
          <w:marTop w:val="0"/>
          <w:marBottom w:val="0"/>
          <w:divBdr>
            <w:top w:val="none" w:sz="0" w:space="0" w:color="auto"/>
            <w:left w:val="none" w:sz="0" w:space="0" w:color="auto"/>
            <w:bottom w:val="none" w:sz="0" w:space="0" w:color="auto"/>
            <w:right w:val="none" w:sz="0" w:space="0" w:color="auto"/>
          </w:divBdr>
          <w:divsChild>
            <w:div w:id="207686874">
              <w:marLeft w:val="0"/>
              <w:marRight w:val="0"/>
              <w:marTop w:val="0"/>
              <w:marBottom w:val="0"/>
              <w:divBdr>
                <w:top w:val="single" w:sz="2" w:space="0" w:color="000000"/>
                <w:left w:val="single" w:sz="2" w:space="0" w:color="000000"/>
                <w:bottom w:val="single" w:sz="2" w:space="0" w:color="000000"/>
                <w:right w:val="single" w:sz="2" w:space="0" w:color="000000"/>
              </w:divBdr>
              <w:divsChild>
                <w:div w:id="1520508210">
                  <w:marLeft w:val="0"/>
                  <w:marRight w:val="0"/>
                  <w:marTop w:val="0"/>
                  <w:marBottom w:val="0"/>
                  <w:divBdr>
                    <w:top w:val="single" w:sz="2" w:space="0" w:color="000000"/>
                    <w:left w:val="single" w:sz="2" w:space="0" w:color="000000"/>
                    <w:bottom w:val="single" w:sz="2" w:space="0" w:color="000000"/>
                    <w:right w:val="single" w:sz="2" w:space="0" w:color="000000"/>
                  </w:divBdr>
                  <w:divsChild>
                    <w:div w:id="1766072308">
                      <w:marLeft w:val="0"/>
                      <w:marRight w:val="0"/>
                      <w:marTop w:val="0"/>
                      <w:marBottom w:val="0"/>
                      <w:divBdr>
                        <w:top w:val="single" w:sz="2" w:space="0" w:color="000000"/>
                        <w:left w:val="single" w:sz="2" w:space="0" w:color="000000"/>
                        <w:bottom w:val="single" w:sz="2" w:space="0" w:color="000000"/>
                        <w:right w:val="single" w:sz="2" w:space="0" w:color="000000"/>
                      </w:divBdr>
                      <w:divsChild>
                        <w:div w:id="452788240">
                          <w:marLeft w:val="0"/>
                          <w:marRight w:val="0"/>
                          <w:marTop w:val="0"/>
                          <w:marBottom w:val="0"/>
                          <w:divBdr>
                            <w:top w:val="single" w:sz="2" w:space="0" w:color="000000"/>
                            <w:left w:val="single" w:sz="2" w:space="0" w:color="000000"/>
                            <w:bottom w:val="single" w:sz="2" w:space="0" w:color="000000"/>
                            <w:right w:val="single" w:sz="2" w:space="0" w:color="000000"/>
                          </w:divBdr>
                          <w:divsChild>
                            <w:div w:id="2079134365">
                              <w:marLeft w:val="0"/>
                              <w:marRight w:val="0"/>
                              <w:marTop w:val="0"/>
                              <w:marBottom w:val="0"/>
                              <w:divBdr>
                                <w:top w:val="single" w:sz="2" w:space="0" w:color="000000"/>
                                <w:left w:val="single" w:sz="2" w:space="0" w:color="000000"/>
                                <w:bottom w:val="single" w:sz="2" w:space="0" w:color="000000"/>
                                <w:right w:val="single" w:sz="2" w:space="0" w:color="000000"/>
                              </w:divBdr>
                              <w:divsChild>
                                <w:div w:id="304898532">
                                  <w:marLeft w:val="0"/>
                                  <w:marRight w:val="0"/>
                                  <w:marTop w:val="0"/>
                                  <w:marBottom w:val="0"/>
                                  <w:divBdr>
                                    <w:top w:val="single" w:sz="2" w:space="0" w:color="000000"/>
                                    <w:left w:val="single" w:sz="2" w:space="0" w:color="000000"/>
                                    <w:bottom w:val="single" w:sz="2" w:space="0" w:color="000000"/>
                                    <w:right w:val="single" w:sz="2" w:space="0" w:color="000000"/>
                                  </w:divBdr>
                                  <w:divsChild>
                                    <w:div w:id="1821921279">
                                      <w:marLeft w:val="0"/>
                                      <w:marRight w:val="0"/>
                                      <w:marTop w:val="0"/>
                                      <w:marBottom w:val="0"/>
                                      <w:divBdr>
                                        <w:top w:val="single" w:sz="2" w:space="0" w:color="000000"/>
                                        <w:left w:val="single" w:sz="2" w:space="0" w:color="000000"/>
                                        <w:bottom w:val="single" w:sz="2" w:space="0" w:color="000000"/>
                                        <w:right w:val="single" w:sz="2" w:space="0" w:color="000000"/>
                                      </w:divBdr>
                                      <w:divsChild>
                                        <w:div w:id="1416827778">
                                          <w:marLeft w:val="0"/>
                                          <w:marRight w:val="0"/>
                                          <w:marTop w:val="0"/>
                                          <w:marBottom w:val="0"/>
                                          <w:divBdr>
                                            <w:top w:val="single" w:sz="2" w:space="0" w:color="000000"/>
                                            <w:left w:val="single" w:sz="2" w:space="0" w:color="000000"/>
                                            <w:bottom w:val="single" w:sz="2" w:space="0" w:color="000000"/>
                                            <w:right w:val="single" w:sz="2" w:space="0" w:color="000000"/>
                                          </w:divBdr>
                                          <w:divsChild>
                                            <w:div w:id="18778841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747533841">
              <w:marLeft w:val="0"/>
              <w:marRight w:val="0"/>
              <w:marTop w:val="0"/>
              <w:marBottom w:val="0"/>
              <w:divBdr>
                <w:top w:val="single" w:sz="2" w:space="0" w:color="000000"/>
                <w:left w:val="single" w:sz="2" w:space="0" w:color="000000"/>
                <w:bottom w:val="single" w:sz="2" w:space="0" w:color="000000"/>
                <w:right w:val="single" w:sz="2" w:space="0" w:color="000000"/>
              </w:divBdr>
              <w:divsChild>
                <w:div w:id="2039160645">
                  <w:marLeft w:val="0"/>
                  <w:marRight w:val="0"/>
                  <w:marTop w:val="0"/>
                  <w:marBottom w:val="0"/>
                  <w:divBdr>
                    <w:top w:val="single" w:sz="2" w:space="0" w:color="000000"/>
                    <w:left w:val="single" w:sz="2" w:space="0" w:color="000000"/>
                    <w:bottom w:val="single" w:sz="2" w:space="0" w:color="000000"/>
                    <w:right w:val="single" w:sz="2" w:space="0" w:color="000000"/>
                  </w:divBdr>
                  <w:divsChild>
                    <w:div w:id="1369839574">
                      <w:marLeft w:val="0"/>
                      <w:marRight w:val="0"/>
                      <w:marTop w:val="0"/>
                      <w:marBottom w:val="0"/>
                      <w:divBdr>
                        <w:top w:val="single" w:sz="2" w:space="0" w:color="000000"/>
                        <w:left w:val="single" w:sz="2" w:space="0" w:color="000000"/>
                        <w:bottom w:val="single" w:sz="2" w:space="0" w:color="000000"/>
                        <w:right w:val="single" w:sz="2" w:space="0" w:color="000000"/>
                      </w:divBdr>
                      <w:divsChild>
                        <w:div w:id="1486697911">
                          <w:marLeft w:val="0"/>
                          <w:marRight w:val="0"/>
                          <w:marTop w:val="0"/>
                          <w:marBottom w:val="0"/>
                          <w:divBdr>
                            <w:top w:val="single" w:sz="2" w:space="0" w:color="000000"/>
                            <w:left w:val="single" w:sz="2" w:space="0" w:color="000000"/>
                            <w:bottom w:val="single" w:sz="2" w:space="0" w:color="000000"/>
                            <w:right w:val="single" w:sz="2" w:space="0" w:color="000000"/>
                          </w:divBdr>
                          <w:divsChild>
                            <w:div w:id="1820422828">
                              <w:marLeft w:val="0"/>
                              <w:marRight w:val="0"/>
                              <w:marTop w:val="0"/>
                              <w:marBottom w:val="0"/>
                              <w:divBdr>
                                <w:top w:val="single" w:sz="2" w:space="0" w:color="000000"/>
                                <w:left w:val="single" w:sz="2" w:space="0" w:color="000000"/>
                                <w:bottom w:val="single" w:sz="2" w:space="0" w:color="000000"/>
                                <w:right w:val="single" w:sz="2" w:space="0" w:color="000000"/>
                              </w:divBdr>
                              <w:divsChild>
                                <w:div w:id="1991052508">
                                  <w:marLeft w:val="0"/>
                                  <w:marRight w:val="0"/>
                                  <w:marTop w:val="0"/>
                                  <w:marBottom w:val="0"/>
                                  <w:divBdr>
                                    <w:top w:val="single" w:sz="2" w:space="0" w:color="000000"/>
                                    <w:left w:val="single" w:sz="2" w:space="0" w:color="000000"/>
                                    <w:bottom w:val="single" w:sz="2" w:space="0" w:color="000000"/>
                                    <w:right w:val="single" w:sz="2" w:space="0" w:color="000000"/>
                                  </w:divBdr>
                                  <w:divsChild>
                                    <w:div w:id="1636681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5036505">
                                  <w:marLeft w:val="0"/>
                                  <w:marRight w:val="0"/>
                                  <w:marTop w:val="0"/>
                                  <w:marBottom w:val="0"/>
                                  <w:divBdr>
                                    <w:top w:val="single" w:sz="2" w:space="0" w:color="000000"/>
                                    <w:left w:val="single" w:sz="2" w:space="0" w:color="000000"/>
                                    <w:bottom w:val="single" w:sz="2" w:space="0" w:color="000000"/>
                                    <w:right w:val="single" w:sz="2" w:space="0" w:color="000000"/>
                                  </w:divBdr>
                                  <w:divsChild>
                                    <w:div w:id="18266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4500201">
                                  <w:marLeft w:val="0"/>
                                  <w:marRight w:val="0"/>
                                  <w:marTop w:val="0"/>
                                  <w:marBottom w:val="0"/>
                                  <w:divBdr>
                                    <w:top w:val="single" w:sz="2" w:space="0" w:color="000000"/>
                                    <w:left w:val="single" w:sz="2" w:space="0" w:color="000000"/>
                                    <w:bottom w:val="single" w:sz="2" w:space="0" w:color="000000"/>
                                    <w:right w:val="single" w:sz="2" w:space="0" w:color="000000"/>
                                  </w:divBdr>
                                  <w:divsChild>
                                    <w:div w:id="1019951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823737007">
      <w:bodyDiv w:val="1"/>
      <w:marLeft w:val="0"/>
      <w:marRight w:val="0"/>
      <w:marTop w:val="0"/>
      <w:marBottom w:val="0"/>
      <w:divBdr>
        <w:top w:val="none" w:sz="0" w:space="0" w:color="auto"/>
        <w:left w:val="none" w:sz="0" w:space="0" w:color="auto"/>
        <w:bottom w:val="none" w:sz="0" w:space="0" w:color="auto"/>
        <w:right w:val="none" w:sz="0" w:space="0" w:color="auto"/>
      </w:divBdr>
      <w:divsChild>
        <w:div w:id="106584403">
          <w:marLeft w:val="0"/>
          <w:marRight w:val="0"/>
          <w:marTop w:val="0"/>
          <w:marBottom w:val="0"/>
          <w:divBdr>
            <w:top w:val="none" w:sz="0" w:space="0" w:color="auto"/>
            <w:left w:val="none" w:sz="0" w:space="0" w:color="auto"/>
            <w:bottom w:val="none" w:sz="0" w:space="0" w:color="auto"/>
            <w:right w:val="none" w:sz="0" w:space="0" w:color="auto"/>
          </w:divBdr>
        </w:div>
      </w:divsChild>
    </w:div>
    <w:div w:id="2009747707">
      <w:bodyDiv w:val="1"/>
      <w:marLeft w:val="0"/>
      <w:marRight w:val="0"/>
      <w:marTop w:val="0"/>
      <w:marBottom w:val="0"/>
      <w:divBdr>
        <w:top w:val="none" w:sz="0" w:space="0" w:color="auto"/>
        <w:left w:val="none" w:sz="0" w:space="0" w:color="auto"/>
        <w:bottom w:val="none" w:sz="0" w:space="0" w:color="auto"/>
        <w:right w:val="none" w:sz="0" w:space="0" w:color="auto"/>
      </w:divBdr>
      <w:divsChild>
        <w:div w:id="208611294">
          <w:marLeft w:val="0"/>
          <w:marRight w:val="0"/>
          <w:marTop w:val="0"/>
          <w:marBottom w:val="0"/>
          <w:divBdr>
            <w:top w:val="none" w:sz="0" w:space="0" w:color="auto"/>
            <w:left w:val="none" w:sz="0" w:space="0" w:color="auto"/>
            <w:bottom w:val="none" w:sz="0" w:space="0" w:color="auto"/>
            <w:right w:val="none" w:sz="0" w:space="0" w:color="auto"/>
          </w:divBdr>
          <w:divsChild>
            <w:div w:id="1295481835">
              <w:marLeft w:val="0"/>
              <w:marRight w:val="0"/>
              <w:marTop w:val="0"/>
              <w:marBottom w:val="0"/>
              <w:divBdr>
                <w:top w:val="single" w:sz="2" w:space="0" w:color="000000"/>
                <w:left w:val="single" w:sz="2" w:space="0" w:color="000000"/>
                <w:bottom w:val="single" w:sz="2" w:space="0" w:color="000000"/>
                <w:right w:val="single" w:sz="2" w:space="0" w:color="000000"/>
              </w:divBdr>
              <w:divsChild>
                <w:div w:id="277566515">
                  <w:marLeft w:val="0"/>
                  <w:marRight w:val="0"/>
                  <w:marTop w:val="0"/>
                  <w:marBottom w:val="0"/>
                  <w:divBdr>
                    <w:top w:val="single" w:sz="2" w:space="0" w:color="000000"/>
                    <w:left w:val="single" w:sz="2" w:space="0" w:color="000000"/>
                    <w:bottom w:val="single" w:sz="2" w:space="0" w:color="000000"/>
                    <w:right w:val="single" w:sz="2" w:space="0" w:color="000000"/>
                  </w:divBdr>
                  <w:divsChild>
                    <w:div w:id="1785225660">
                      <w:marLeft w:val="0"/>
                      <w:marRight w:val="0"/>
                      <w:marTop w:val="0"/>
                      <w:marBottom w:val="0"/>
                      <w:divBdr>
                        <w:top w:val="single" w:sz="2" w:space="0" w:color="000000"/>
                        <w:left w:val="single" w:sz="2" w:space="0" w:color="000000"/>
                        <w:bottom w:val="single" w:sz="2" w:space="0" w:color="000000"/>
                        <w:right w:val="single" w:sz="2" w:space="0" w:color="000000"/>
                      </w:divBdr>
                      <w:divsChild>
                        <w:div w:id="1234662938">
                          <w:marLeft w:val="0"/>
                          <w:marRight w:val="0"/>
                          <w:marTop w:val="0"/>
                          <w:marBottom w:val="0"/>
                          <w:divBdr>
                            <w:top w:val="single" w:sz="2" w:space="0" w:color="000000"/>
                            <w:left w:val="single" w:sz="2" w:space="0" w:color="000000"/>
                            <w:bottom w:val="single" w:sz="2" w:space="0" w:color="000000"/>
                            <w:right w:val="single" w:sz="2" w:space="0" w:color="000000"/>
                          </w:divBdr>
                          <w:divsChild>
                            <w:div w:id="893926673">
                              <w:marLeft w:val="0"/>
                              <w:marRight w:val="0"/>
                              <w:marTop w:val="0"/>
                              <w:marBottom w:val="0"/>
                              <w:divBdr>
                                <w:top w:val="single" w:sz="2" w:space="0" w:color="000000"/>
                                <w:left w:val="single" w:sz="2" w:space="0" w:color="000000"/>
                                <w:bottom w:val="single" w:sz="2" w:space="0" w:color="000000"/>
                                <w:right w:val="single" w:sz="2" w:space="0" w:color="000000"/>
                              </w:divBdr>
                              <w:divsChild>
                                <w:div w:id="2048289811">
                                  <w:marLeft w:val="0"/>
                                  <w:marRight w:val="0"/>
                                  <w:marTop w:val="0"/>
                                  <w:marBottom w:val="0"/>
                                  <w:divBdr>
                                    <w:top w:val="single" w:sz="2" w:space="0" w:color="000000"/>
                                    <w:left w:val="single" w:sz="2" w:space="0" w:color="000000"/>
                                    <w:bottom w:val="single" w:sz="2" w:space="0" w:color="000000"/>
                                    <w:right w:val="single" w:sz="2" w:space="0" w:color="000000"/>
                                  </w:divBdr>
                                  <w:divsChild>
                                    <w:div w:id="1907302078">
                                      <w:marLeft w:val="0"/>
                                      <w:marRight w:val="0"/>
                                      <w:marTop w:val="0"/>
                                      <w:marBottom w:val="0"/>
                                      <w:divBdr>
                                        <w:top w:val="single" w:sz="2" w:space="0" w:color="000000"/>
                                        <w:left w:val="single" w:sz="2" w:space="0" w:color="000000"/>
                                        <w:bottom w:val="single" w:sz="2" w:space="0" w:color="000000"/>
                                        <w:right w:val="single" w:sz="2" w:space="0" w:color="000000"/>
                                      </w:divBdr>
                                      <w:divsChild>
                                        <w:div w:id="6031123">
                                          <w:marLeft w:val="0"/>
                                          <w:marRight w:val="0"/>
                                          <w:marTop w:val="0"/>
                                          <w:marBottom w:val="0"/>
                                          <w:divBdr>
                                            <w:top w:val="single" w:sz="2" w:space="0" w:color="000000"/>
                                            <w:left w:val="single" w:sz="2" w:space="0" w:color="000000"/>
                                            <w:bottom w:val="single" w:sz="2" w:space="0" w:color="000000"/>
                                            <w:right w:val="single" w:sz="2" w:space="0" w:color="000000"/>
                                          </w:divBdr>
                                          <w:divsChild>
                                            <w:div w:id="13122541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442723033">
              <w:marLeft w:val="0"/>
              <w:marRight w:val="0"/>
              <w:marTop w:val="0"/>
              <w:marBottom w:val="0"/>
              <w:divBdr>
                <w:top w:val="single" w:sz="2" w:space="0" w:color="000000"/>
                <w:left w:val="single" w:sz="2" w:space="0" w:color="000000"/>
                <w:bottom w:val="single" w:sz="2" w:space="0" w:color="000000"/>
                <w:right w:val="single" w:sz="2" w:space="0" w:color="000000"/>
              </w:divBdr>
              <w:divsChild>
                <w:div w:id="1807165915">
                  <w:marLeft w:val="0"/>
                  <w:marRight w:val="0"/>
                  <w:marTop w:val="0"/>
                  <w:marBottom w:val="0"/>
                  <w:divBdr>
                    <w:top w:val="single" w:sz="2" w:space="0" w:color="000000"/>
                    <w:left w:val="single" w:sz="2" w:space="0" w:color="000000"/>
                    <w:bottom w:val="single" w:sz="2" w:space="0" w:color="000000"/>
                    <w:right w:val="single" w:sz="2" w:space="0" w:color="000000"/>
                  </w:divBdr>
                  <w:divsChild>
                    <w:div w:id="2119106693">
                      <w:marLeft w:val="0"/>
                      <w:marRight w:val="0"/>
                      <w:marTop w:val="0"/>
                      <w:marBottom w:val="0"/>
                      <w:divBdr>
                        <w:top w:val="single" w:sz="2" w:space="0" w:color="000000"/>
                        <w:left w:val="single" w:sz="2" w:space="0" w:color="000000"/>
                        <w:bottom w:val="single" w:sz="2" w:space="0" w:color="000000"/>
                        <w:right w:val="single" w:sz="2" w:space="0" w:color="000000"/>
                      </w:divBdr>
                      <w:divsChild>
                        <w:div w:id="1274556843">
                          <w:marLeft w:val="0"/>
                          <w:marRight w:val="0"/>
                          <w:marTop w:val="0"/>
                          <w:marBottom w:val="0"/>
                          <w:divBdr>
                            <w:top w:val="single" w:sz="2" w:space="0" w:color="000000"/>
                            <w:left w:val="single" w:sz="2" w:space="0" w:color="000000"/>
                            <w:bottom w:val="single" w:sz="2" w:space="0" w:color="000000"/>
                            <w:right w:val="single" w:sz="2" w:space="0" w:color="000000"/>
                          </w:divBdr>
                          <w:divsChild>
                            <w:div w:id="1502544691">
                              <w:marLeft w:val="0"/>
                              <w:marRight w:val="0"/>
                              <w:marTop w:val="0"/>
                              <w:marBottom w:val="0"/>
                              <w:divBdr>
                                <w:top w:val="single" w:sz="2" w:space="0" w:color="000000"/>
                                <w:left w:val="single" w:sz="2" w:space="0" w:color="000000"/>
                                <w:bottom w:val="single" w:sz="2" w:space="0" w:color="000000"/>
                                <w:right w:val="single" w:sz="2" w:space="0" w:color="000000"/>
                              </w:divBdr>
                              <w:divsChild>
                                <w:div w:id="2060124898">
                                  <w:marLeft w:val="0"/>
                                  <w:marRight w:val="0"/>
                                  <w:marTop w:val="0"/>
                                  <w:marBottom w:val="0"/>
                                  <w:divBdr>
                                    <w:top w:val="single" w:sz="2" w:space="0" w:color="000000"/>
                                    <w:left w:val="single" w:sz="2" w:space="0" w:color="000000"/>
                                    <w:bottom w:val="single" w:sz="2" w:space="0" w:color="000000"/>
                                    <w:right w:val="single" w:sz="2" w:space="0" w:color="000000"/>
                                  </w:divBdr>
                                  <w:divsChild>
                                    <w:div w:id="3925090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14302557">
                                  <w:marLeft w:val="0"/>
                                  <w:marRight w:val="0"/>
                                  <w:marTop w:val="0"/>
                                  <w:marBottom w:val="0"/>
                                  <w:divBdr>
                                    <w:top w:val="single" w:sz="2" w:space="0" w:color="000000"/>
                                    <w:left w:val="single" w:sz="2" w:space="0" w:color="000000"/>
                                    <w:bottom w:val="single" w:sz="2" w:space="0" w:color="000000"/>
                                    <w:right w:val="single" w:sz="2" w:space="0" w:color="000000"/>
                                  </w:divBdr>
                                  <w:divsChild>
                                    <w:div w:id="705326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5894505">
                                  <w:marLeft w:val="0"/>
                                  <w:marRight w:val="0"/>
                                  <w:marTop w:val="0"/>
                                  <w:marBottom w:val="0"/>
                                  <w:divBdr>
                                    <w:top w:val="single" w:sz="2" w:space="0" w:color="000000"/>
                                    <w:left w:val="single" w:sz="2" w:space="0" w:color="000000"/>
                                    <w:bottom w:val="single" w:sz="2" w:space="0" w:color="000000"/>
                                    <w:right w:val="single" w:sz="2" w:space="0" w:color="000000"/>
                                  </w:divBdr>
                                  <w:divsChild>
                                    <w:div w:id="15823336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009824952">
      <w:bodyDiv w:val="1"/>
      <w:marLeft w:val="0"/>
      <w:marRight w:val="0"/>
      <w:marTop w:val="0"/>
      <w:marBottom w:val="0"/>
      <w:divBdr>
        <w:top w:val="none" w:sz="0" w:space="0" w:color="auto"/>
        <w:left w:val="none" w:sz="0" w:space="0" w:color="auto"/>
        <w:bottom w:val="none" w:sz="0" w:space="0" w:color="auto"/>
        <w:right w:val="none" w:sz="0" w:space="0" w:color="auto"/>
      </w:divBdr>
      <w:divsChild>
        <w:div w:id="839543572">
          <w:marLeft w:val="0"/>
          <w:marRight w:val="0"/>
          <w:marTop w:val="0"/>
          <w:marBottom w:val="0"/>
          <w:divBdr>
            <w:top w:val="none" w:sz="0" w:space="0" w:color="auto"/>
            <w:left w:val="none" w:sz="0" w:space="0" w:color="auto"/>
            <w:bottom w:val="none" w:sz="0" w:space="0" w:color="auto"/>
            <w:right w:val="none" w:sz="0" w:space="0" w:color="auto"/>
          </w:divBdr>
        </w:div>
      </w:divsChild>
    </w:div>
    <w:div w:id="2043551739">
      <w:bodyDiv w:val="1"/>
      <w:marLeft w:val="0"/>
      <w:marRight w:val="0"/>
      <w:marTop w:val="0"/>
      <w:marBottom w:val="0"/>
      <w:divBdr>
        <w:top w:val="none" w:sz="0" w:space="0" w:color="auto"/>
        <w:left w:val="none" w:sz="0" w:space="0" w:color="auto"/>
        <w:bottom w:val="none" w:sz="0" w:space="0" w:color="auto"/>
        <w:right w:val="none" w:sz="0" w:space="0" w:color="auto"/>
      </w:divBdr>
      <w:divsChild>
        <w:div w:id="4369519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ith%20Harrow%20PM\Documents\SG%20Forms\EHD%20Letterhead%20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EHD Letterhead v2</Template>
  <TotalTime>10</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 Knight</dc:creator>
  <dc:description/>
  <cp:lastModifiedBy>Ashlee Smith</cp:lastModifiedBy>
  <cp:revision>4</cp:revision>
  <cp:lastPrinted>2022-01-11T22:41:00Z</cp:lastPrinted>
  <dcterms:created xsi:type="dcterms:W3CDTF">2025-07-09T19:44:00Z</dcterms:created>
  <dcterms:modified xsi:type="dcterms:W3CDTF">2025-07-09T19:48:00Z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0x0101007896930C815D374A8C9F10AF2425803F</vt:lpwstr>
  </property>
</Properties>
</file>